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宋体" w:hAnsi="宋体" w:cs="宋体"/>
          <w:b/>
          <w:sz w:val="52"/>
          <w:szCs w:val="52"/>
        </w:rPr>
      </w:pPr>
    </w:p>
    <w:p>
      <w:pPr>
        <w:spacing w:line="1100" w:lineRule="exact"/>
        <w:jc w:val="center"/>
        <w:rPr>
          <w:rFonts w:ascii="宋体" w:hAnsi="宋体" w:cs="宋体"/>
          <w:b/>
          <w:sz w:val="52"/>
          <w:szCs w:val="52"/>
        </w:rPr>
      </w:pPr>
    </w:p>
    <w:p>
      <w:pPr>
        <w:spacing w:line="1100" w:lineRule="exact"/>
        <w:jc w:val="center"/>
        <w:rPr>
          <w:rFonts w:ascii="宋体" w:hAnsi="宋体" w:cs="宋体"/>
          <w:b/>
          <w:sz w:val="52"/>
          <w:szCs w:val="52"/>
        </w:rPr>
      </w:pPr>
    </w:p>
    <w:p>
      <w:pPr>
        <w:spacing w:line="1100" w:lineRule="exact"/>
        <w:jc w:val="center"/>
        <w:rPr>
          <w:rFonts w:ascii="黑体" w:hAnsi="宋体" w:eastAsia="黑体"/>
          <w:b w:val="0"/>
          <w:bCs/>
          <w:w w:val="90"/>
          <w:sz w:val="56"/>
          <w:szCs w:val="52"/>
        </w:rPr>
      </w:pPr>
      <w:r>
        <w:rPr>
          <w:rFonts w:hint="eastAsia" w:ascii="宋体" w:hAnsi="宋体" w:cs="宋体"/>
          <w:b w:val="0"/>
          <w:bCs/>
          <w:sz w:val="52"/>
          <w:szCs w:val="52"/>
          <w:lang w:eastAsia="zh-CN"/>
        </w:rPr>
        <w:t>酒店管理与数字化运营</w:t>
      </w:r>
      <w:r>
        <w:rPr>
          <w:rFonts w:hint="eastAsia" w:ascii="宋体" w:hAnsi="宋体" w:cs="宋体"/>
          <w:b w:val="0"/>
          <w:bCs/>
          <w:sz w:val="52"/>
          <w:szCs w:val="52"/>
        </w:rPr>
        <w:t>专业</w:t>
      </w:r>
      <w:r>
        <w:rPr>
          <w:rFonts w:hint="eastAsia" w:ascii="宋体" w:hAnsi="宋体" w:cs="宋体"/>
          <w:b w:val="0"/>
          <w:bCs/>
          <w:w w:val="90"/>
          <w:sz w:val="52"/>
          <w:szCs w:val="52"/>
        </w:rPr>
        <w:t>自评报告</w:t>
      </w:r>
    </w:p>
    <w:p>
      <w:pPr>
        <w:jc w:val="center"/>
        <w:rPr>
          <w:rFonts w:ascii="宋体" w:hAnsi="宋体"/>
          <w:b/>
          <w:sz w:val="44"/>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hint="eastAsia" w:ascii="宋体" w:hAnsi="宋体" w:eastAsia="宋体" w:cs="宋体"/>
          <w:b w:val="0"/>
          <w:bCs/>
          <w:sz w:val="36"/>
          <w:szCs w:val="36"/>
        </w:rPr>
      </w:pPr>
      <w:r>
        <w:rPr>
          <w:rFonts w:hint="eastAsia" w:ascii="宋体" w:hAnsi="宋体" w:eastAsia="宋体" w:cs="宋体"/>
          <w:b w:val="0"/>
          <w:bCs/>
          <w:sz w:val="36"/>
          <w:szCs w:val="36"/>
        </w:rPr>
        <w:t>二〇二一年十月</w:t>
      </w:r>
    </w:p>
    <w:p>
      <w:pPr>
        <w:jc w:val="center"/>
        <w:rPr>
          <w:rFonts w:hint="eastAsia" w:ascii="宋体" w:hAnsi="宋体" w:eastAsia="宋体" w:cs="宋体"/>
          <w:b w:val="0"/>
          <w:bCs/>
          <w:sz w:val="36"/>
          <w:szCs w:val="36"/>
        </w:rPr>
      </w:pPr>
    </w:p>
    <w:p>
      <w:pPr>
        <w:widowControl/>
        <w:jc w:val="center"/>
      </w:pPr>
      <w:r>
        <w:br w:type="page"/>
      </w:r>
    </w:p>
    <w:p>
      <w:pPr>
        <w:ind w:firstLine="560" w:firstLineChars="200"/>
        <w:rPr>
          <w:rFonts w:ascii="宋体" w:hAnsi="宋体" w:cs="宋体"/>
          <w:sz w:val="28"/>
          <w:szCs w:val="28"/>
        </w:rPr>
      </w:pPr>
      <w:r>
        <w:rPr>
          <w:rFonts w:hint="eastAsia" w:ascii="宋体" w:hAnsi="宋体" w:cs="宋体"/>
          <w:sz w:val="28"/>
          <w:szCs w:val="28"/>
          <w:lang w:val="en-US" w:eastAsia="zh-CN"/>
        </w:rPr>
        <w:t>酒店管理与数字化运营</w:t>
      </w:r>
      <w:r>
        <w:rPr>
          <w:rFonts w:hint="eastAsia" w:ascii="宋体" w:hAnsi="宋体" w:cs="宋体"/>
          <w:sz w:val="28"/>
          <w:szCs w:val="28"/>
        </w:rPr>
        <w:t>专业</w:t>
      </w:r>
      <w:r>
        <w:rPr>
          <w:rFonts w:hint="eastAsia" w:ascii="宋体" w:hAnsi="宋体" w:cs="宋体"/>
          <w:sz w:val="28"/>
          <w:szCs w:val="28"/>
          <w:lang w:val="en-US" w:eastAsia="zh-CN"/>
        </w:rPr>
        <w:t>根据</w:t>
      </w:r>
      <w:r>
        <w:rPr>
          <w:rFonts w:hint="eastAsia" w:ascii="宋体" w:hAnsi="宋体" w:cs="宋体"/>
          <w:sz w:val="28"/>
          <w:szCs w:val="28"/>
        </w:rPr>
        <w:t>辽宁省教育厅《辽宁省高等职业教育专业评估实施方案》等文件要求，对照辽宁省高等职业教育星级专业评估指标体系（试行）、辽宁省高等职业教育卓越专业评估体系（试行）等相关指标标准，以促进专业教学质量提升，更好</w:t>
      </w:r>
      <w:r>
        <w:rPr>
          <w:rFonts w:hint="eastAsia" w:ascii="宋体" w:hAnsi="宋体" w:cs="宋体"/>
          <w:sz w:val="28"/>
          <w:szCs w:val="28"/>
          <w:lang w:val="en-US" w:eastAsia="zh-CN"/>
        </w:rPr>
        <w:t>的</w:t>
      </w:r>
      <w:r>
        <w:rPr>
          <w:rFonts w:hint="eastAsia" w:ascii="宋体" w:hAnsi="宋体" w:cs="宋体"/>
          <w:sz w:val="28"/>
          <w:szCs w:val="28"/>
        </w:rPr>
        <w:t>服务区域经济发展为目的，</w:t>
      </w:r>
      <w:r>
        <w:rPr>
          <w:rFonts w:hint="eastAsia" w:ascii="宋体" w:hAnsi="宋体" w:cs="宋体"/>
          <w:sz w:val="28"/>
          <w:szCs w:val="28"/>
          <w:lang w:eastAsia="zh-CN"/>
        </w:rPr>
        <w:t>酒店管理与数字化运营</w:t>
      </w:r>
      <w:r>
        <w:rPr>
          <w:rFonts w:hint="eastAsia" w:ascii="宋体" w:hAnsi="宋体" w:cs="宋体"/>
          <w:sz w:val="28"/>
          <w:szCs w:val="28"/>
        </w:rPr>
        <w:t>专业组建评估小组，认真开展了项目自评工作，对建设项目进行了全面梳理，现报告如下：</w:t>
      </w:r>
    </w:p>
    <w:p>
      <w:pPr>
        <w:ind w:firstLine="560" w:firstLineChars="200"/>
        <w:jc w:val="left"/>
        <w:rPr>
          <w:rFonts w:hint="eastAsia" w:ascii="宋体" w:hAnsi="宋体"/>
          <w:sz w:val="28"/>
          <w:szCs w:val="28"/>
          <w:lang w:val="en-US" w:eastAsia="zh-CN"/>
        </w:rPr>
      </w:pPr>
      <w:r>
        <w:rPr>
          <w:rFonts w:hint="eastAsia" w:ascii="黑体" w:hAnsi="黑体" w:eastAsia="黑体" w:cs="黑体"/>
          <w:bCs/>
          <w:sz w:val="28"/>
          <w:szCs w:val="28"/>
        </w:rPr>
        <w:t>一、专业建设概况</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（一）学院和专业发展概况：</w:t>
      </w:r>
    </w:p>
    <w:p>
      <w:pPr>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辽宁广告职业学院于</w:t>
      </w:r>
      <w:r>
        <w:rPr>
          <w:rFonts w:ascii="宋体" w:hAnsi="宋体"/>
          <w:sz w:val="28"/>
          <w:szCs w:val="28"/>
        </w:rPr>
        <w:t>199</w:t>
      </w:r>
      <w:r>
        <w:rPr>
          <w:rFonts w:hint="eastAsia" w:ascii="宋体" w:hAnsi="宋体"/>
          <w:sz w:val="28"/>
          <w:szCs w:val="28"/>
        </w:rPr>
        <w:t>3</w:t>
      </w:r>
      <w:r>
        <w:rPr>
          <w:rFonts w:ascii="宋体" w:hAnsi="宋体"/>
          <w:sz w:val="28"/>
          <w:szCs w:val="28"/>
        </w:rPr>
        <w:t>年成立，</w:t>
      </w:r>
      <w:r>
        <w:rPr>
          <w:rFonts w:hint="eastAsia" w:ascii="宋体" w:hAnsi="宋体"/>
          <w:sz w:val="28"/>
          <w:szCs w:val="28"/>
        </w:rPr>
        <w:t>是一所集中培养广告人才的民办学院。</w:t>
      </w:r>
    </w:p>
    <w:p>
      <w:pPr>
        <w:ind w:firstLine="560" w:firstLineChars="200"/>
        <w:rPr>
          <w:rFonts w:ascii="宋体" w:hAnsi="宋体"/>
          <w:sz w:val="28"/>
          <w:szCs w:val="28"/>
        </w:rPr>
      </w:pPr>
      <w:r>
        <w:rPr>
          <w:rFonts w:hint="eastAsia" w:ascii="宋体" w:hAnsi="宋体"/>
          <w:sz w:val="28"/>
          <w:szCs w:val="28"/>
          <w:lang w:val="en-US" w:eastAsia="zh-CN"/>
        </w:rPr>
        <w:t>2.</w:t>
      </w:r>
      <w:r>
        <w:rPr>
          <w:rFonts w:ascii="宋体" w:hAnsi="宋体"/>
          <w:sz w:val="28"/>
          <w:szCs w:val="28"/>
        </w:rPr>
        <w:t>2002年1月10日辽宁省人民政府以辽政（2002）8号文件正式批准“辽宁北方广告专修学院”转制为“辽宁广告职业学院”。</w:t>
      </w:r>
    </w:p>
    <w:p>
      <w:pPr>
        <w:ind w:firstLine="560" w:firstLineChars="200"/>
        <w:rPr>
          <w:rFonts w:ascii="宋体" w:hAnsi="宋体"/>
          <w:sz w:val="28"/>
          <w:szCs w:val="28"/>
        </w:rPr>
      </w:pPr>
      <w:r>
        <w:rPr>
          <w:rFonts w:hint="eastAsia" w:ascii="宋体" w:hAnsi="宋体"/>
          <w:sz w:val="28"/>
          <w:szCs w:val="28"/>
          <w:lang w:val="en-US" w:eastAsia="zh-CN"/>
        </w:rPr>
        <w:t>3.</w:t>
      </w:r>
      <w:r>
        <w:rPr>
          <w:rFonts w:ascii="宋体" w:hAnsi="宋体"/>
          <w:sz w:val="28"/>
          <w:szCs w:val="28"/>
        </w:rPr>
        <w:t>学院</w:t>
      </w:r>
      <w:r>
        <w:rPr>
          <w:rFonts w:hint="eastAsia" w:ascii="宋体" w:hAnsi="宋体"/>
          <w:sz w:val="28"/>
          <w:szCs w:val="28"/>
          <w:lang w:eastAsia="zh-CN"/>
        </w:rPr>
        <w:t>酒店管理</w:t>
      </w:r>
      <w:r>
        <w:rPr>
          <w:rFonts w:ascii="宋体" w:hAnsi="宋体"/>
          <w:sz w:val="28"/>
          <w:szCs w:val="28"/>
        </w:rPr>
        <w:t>专业</w:t>
      </w:r>
      <w:r>
        <w:rPr>
          <w:rFonts w:hint="eastAsia" w:ascii="宋体" w:hAnsi="宋体"/>
          <w:sz w:val="28"/>
          <w:szCs w:val="28"/>
          <w:lang w:val="en-US" w:eastAsia="zh-CN"/>
        </w:rPr>
        <w:t>于2015</w:t>
      </w:r>
      <w:r>
        <w:rPr>
          <w:rFonts w:ascii="宋体" w:hAnsi="宋体"/>
          <w:sz w:val="28"/>
          <w:szCs w:val="28"/>
        </w:rPr>
        <w:t>年</w:t>
      </w:r>
      <w:r>
        <w:rPr>
          <w:rFonts w:hint="eastAsia" w:ascii="宋体" w:hAnsi="宋体"/>
          <w:sz w:val="28"/>
          <w:szCs w:val="28"/>
        </w:rPr>
        <w:t>开始</w:t>
      </w:r>
      <w:r>
        <w:rPr>
          <w:rFonts w:ascii="宋体" w:hAnsi="宋体"/>
          <w:sz w:val="28"/>
          <w:szCs w:val="28"/>
        </w:rPr>
        <w:t>招生，依托</w:t>
      </w:r>
      <w:r>
        <w:rPr>
          <w:rFonts w:hint="eastAsia" w:ascii="宋体" w:hAnsi="宋体"/>
          <w:sz w:val="28"/>
          <w:szCs w:val="28"/>
        </w:rPr>
        <w:t>辽宁广告职业学院</w:t>
      </w:r>
      <w:r>
        <w:rPr>
          <w:rFonts w:ascii="宋体" w:hAnsi="宋体"/>
          <w:sz w:val="28"/>
          <w:szCs w:val="28"/>
        </w:rPr>
        <w:t>雄厚师资，专业教学和专业建设</w:t>
      </w:r>
      <w:r>
        <w:rPr>
          <w:rFonts w:hint="eastAsia" w:ascii="宋体" w:hAnsi="宋体"/>
          <w:sz w:val="28"/>
          <w:szCs w:val="28"/>
          <w:lang w:val="en-US" w:eastAsia="zh-CN"/>
        </w:rPr>
        <w:t>等</w:t>
      </w:r>
      <w:r>
        <w:rPr>
          <w:rFonts w:ascii="宋体" w:hAnsi="宋体"/>
          <w:sz w:val="28"/>
          <w:szCs w:val="28"/>
        </w:rPr>
        <w:t>各项工作有序开展。</w:t>
      </w:r>
    </w:p>
    <w:p>
      <w:pPr>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4.2021年</w:t>
      </w:r>
      <w:r>
        <w:rPr>
          <w:rFonts w:hint="eastAsia" w:ascii="宋体" w:hAnsi="宋体" w:eastAsia="宋体"/>
          <w:color w:val="auto"/>
          <w:sz w:val="28"/>
          <w:szCs w:val="28"/>
          <w:lang w:val="en-US" w:eastAsia="zh-CN"/>
        </w:rPr>
        <w:t>2021年2月5日，教育部职业教育与成人教育司发布了包括《高等职业学校酒店管理与数字化运营专业实训教学条件建设标准（征求意见稿）》，这意味着高等职业学校旅游大类原酒店管理专业将向“数字化运营”转型，为该专业的建设提出了更高的标准，</w:t>
      </w:r>
      <w:r>
        <w:rPr>
          <w:rFonts w:hint="eastAsia" w:ascii="宋体" w:hAnsi="宋体"/>
          <w:color w:val="auto"/>
          <w:sz w:val="28"/>
          <w:szCs w:val="28"/>
          <w:lang w:val="en-US" w:eastAsia="zh-CN"/>
        </w:rPr>
        <w:t>同年国内高职院校的招生计划中该专业正式更名为酒店管理与数字化运营。</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4.目前我院毕业生人数140余人；在校学生人数120人。</w:t>
      </w:r>
    </w:p>
    <w:p>
      <w:pPr>
        <w:ind w:left="19" w:leftChars="9" w:firstLine="551" w:firstLineChars="197"/>
        <w:rPr>
          <w:rFonts w:hint="eastAsia" w:ascii="宋体" w:hAnsi="宋体"/>
          <w:sz w:val="28"/>
          <w:szCs w:val="28"/>
          <w:lang w:val="en-US" w:eastAsia="zh-CN"/>
        </w:rPr>
      </w:pPr>
      <w:r>
        <w:rPr>
          <w:rFonts w:hint="eastAsia" w:ascii="宋体" w:hAnsi="宋体"/>
          <w:sz w:val="28"/>
          <w:szCs w:val="28"/>
          <w:lang w:val="en-US" w:eastAsia="zh-CN"/>
        </w:rPr>
        <w:t>近三年的就业状况：19年100%；20年97.56%；21年94.12%。（导致近三年就业率逐年下降的主要原因是新冠疫情对旅游和餐饮业带来的巨大冲击。一旦这个因素得到有效控制，市场需求将出现井喷状态，同时这些领域的用人需求量也将大幅度提升）</w:t>
      </w:r>
    </w:p>
    <w:p>
      <w:pPr>
        <w:ind w:firstLine="560" w:firstLineChars="200"/>
        <w:jc w:val="left"/>
        <w:rPr>
          <w:rFonts w:hint="default" w:ascii="宋体" w:hAnsi="宋体" w:eastAsia="宋体"/>
          <w:sz w:val="28"/>
          <w:szCs w:val="28"/>
          <w:lang w:val="en-US" w:eastAsia="zh-CN"/>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）专业定位</w:t>
      </w:r>
      <w:r>
        <w:rPr>
          <w:rFonts w:hint="eastAsia" w:ascii="宋体" w:hAnsi="宋体"/>
          <w:sz w:val="28"/>
          <w:szCs w:val="28"/>
          <w:lang w:val="en-US" w:eastAsia="zh-CN"/>
        </w:rPr>
        <w:t>与人才培养特色</w:t>
      </w:r>
    </w:p>
    <w:p>
      <w:pPr>
        <w:ind w:firstLine="560" w:firstLineChars="200"/>
        <w:jc w:val="left"/>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培养目标</w:t>
      </w:r>
    </w:p>
    <w:p>
      <w:pPr>
        <w:ind w:firstLine="560" w:firstLineChars="200"/>
        <w:jc w:val="lef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专业培养理想信念坚定，德、智、体、美、劳全面发展，具有一定的科学文化水平，良好的人文素养、职业道德和创新意识，精益求精的工匠精神，较强的就业创业能力和可持续发展的能力，掌握本专业知识和技术技能，面向住宿业、餐饮业和前厅服务员、客房服务员、餐厅服务员、茶艺师、咖啡师、调酒师等职业群，能够从事旅游、酒店、住宿、邮轮等接待业的一线服务以及运营管理工作的高素质技术技能人才。</w:t>
      </w:r>
    </w:p>
    <w:p>
      <w:pPr>
        <w:ind w:firstLine="560" w:firstLineChars="200"/>
        <w:jc w:val="lef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我院酒店管理与数字化运营</w:t>
      </w:r>
      <w:r>
        <w:rPr>
          <w:rFonts w:hint="eastAsia" w:ascii="宋体" w:hAnsi="宋体" w:eastAsia="宋体" w:cs="宋体"/>
          <w:color w:val="auto"/>
          <w:sz w:val="28"/>
          <w:szCs w:val="28"/>
          <w:lang w:val="en-US" w:eastAsia="zh-CN"/>
        </w:rPr>
        <w:t>专业与</w:t>
      </w:r>
      <w:r>
        <w:rPr>
          <w:rFonts w:hint="eastAsia" w:ascii="宋体" w:hAnsi="宋体" w:cs="宋体"/>
          <w:color w:val="auto"/>
          <w:sz w:val="28"/>
          <w:szCs w:val="28"/>
          <w:lang w:val="en-US" w:eastAsia="zh-CN"/>
        </w:rPr>
        <w:t>沈阳君悦酒店、沈阳国际假日酒店、大连蓝海钟鼎楼餐饮</w:t>
      </w:r>
      <w:r>
        <w:rPr>
          <w:rFonts w:hint="eastAsia" w:ascii="宋体" w:hAnsi="宋体" w:eastAsia="宋体" w:cs="宋体"/>
          <w:color w:val="auto"/>
          <w:sz w:val="28"/>
          <w:szCs w:val="28"/>
          <w:lang w:val="en-US" w:eastAsia="zh-CN"/>
        </w:rPr>
        <w:t>有限公司</w:t>
      </w:r>
      <w:r>
        <w:rPr>
          <w:rFonts w:hint="eastAsia" w:ascii="宋体" w:hAnsi="宋体" w:eastAsia="宋体" w:cs="宋体"/>
          <w:color w:val="auto"/>
          <w:sz w:val="28"/>
          <w:szCs w:val="28"/>
        </w:rPr>
        <w:t>等企业</w:t>
      </w:r>
      <w:r>
        <w:rPr>
          <w:rFonts w:hint="eastAsia" w:ascii="宋体" w:hAnsi="宋体" w:cs="宋体"/>
          <w:color w:val="auto"/>
          <w:sz w:val="28"/>
          <w:szCs w:val="28"/>
          <w:lang w:val="en-US" w:eastAsia="zh-CN"/>
        </w:rPr>
        <w:t>开展校企合作</w:t>
      </w:r>
      <w:r>
        <w:rPr>
          <w:rFonts w:hint="eastAsia" w:ascii="宋体" w:hAnsi="宋体" w:eastAsia="宋体" w:cs="宋体"/>
          <w:color w:val="auto"/>
          <w:sz w:val="28"/>
          <w:szCs w:val="28"/>
        </w:rPr>
        <w:t>，积极</w:t>
      </w:r>
      <w:r>
        <w:rPr>
          <w:rFonts w:hint="eastAsia" w:ascii="宋体" w:hAnsi="宋体" w:cs="宋体"/>
          <w:color w:val="auto"/>
          <w:sz w:val="28"/>
          <w:szCs w:val="28"/>
          <w:lang w:val="en-US" w:eastAsia="zh-CN"/>
        </w:rPr>
        <w:t>听取</w:t>
      </w:r>
      <w:r>
        <w:rPr>
          <w:rFonts w:hint="eastAsia" w:ascii="宋体" w:hAnsi="宋体" w:eastAsia="宋体" w:cs="宋体"/>
          <w:color w:val="auto"/>
          <w:sz w:val="28"/>
          <w:szCs w:val="28"/>
          <w:lang w:val="en-US" w:eastAsia="zh-CN"/>
        </w:rPr>
        <w:t>学院</w:t>
      </w:r>
      <w:r>
        <w:rPr>
          <w:rFonts w:hint="eastAsia" w:ascii="宋体" w:hAnsi="宋体" w:eastAsia="宋体" w:cs="宋体"/>
          <w:color w:val="auto"/>
          <w:sz w:val="28"/>
          <w:szCs w:val="28"/>
        </w:rPr>
        <w:t>专业建设指导委员会的意见，对</w:t>
      </w:r>
      <w:r>
        <w:rPr>
          <w:rFonts w:hint="eastAsia" w:ascii="宋体" w:hAnsi="宋体" w:cs="宋体"/>
          <w:color w:val="auto"/>
          <w:sz w:val="28"/>
          <w:szCs w:val="28"/>
          <w:lang w:val="en-US" w:eastAsia="zh-CN"/>
        </w:rPr>
        <w:t>该</w:t>
      </w:r>
      <w:r>
        <w:rPr>
          <w:rFonts w:hint="eastAsia" w:ascii="宋体" w:hAnsi="宋体" w:eastAsia="宋体" w:cs="宋体"/>
          <w:color w:val="auto"/>
          <w:sz w:val="28"/>
          <w:szCs w:val="28"/>
        </w:rPr>
        <w:t>专业的整体建设做出规划</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即坚持“以学生为中心，以德育为基础，以职业需要为切入点，以实践教学为突破口，全面提升学生综合素质”的教育理念，遵循“综合素质+职业技能+发展潜力”的办学特色，注重专业文化建设，加强学生职业意识教育，强化学生职业技能的培养，提高开放办学的力度，不断优化专业培养方案，走内涵发展之路，争取用3-5年时间，将该专业建设成为学院重要专业，提高省内知名度，打造成特色专业、品牌专业</w:t>
      </w:r>
      <w:r>
        <w:rPr>
          <w:rFonts w:hint="eastAsia" w:ascii="宋体" w:hAnsi="宋体" w:eastAsia="宋体" w:cs="宋体"/>
          <w:color w:val="auto"/>
          <w:sz w:val="28"/>
          <w:szCs w:val="28"/>
        </w:rPr>
        <w:t>。</w:t>
      </w:r>
    </w:p>
    <w:p>
      <w:pPr>
        <w:ind w:firstLine="560" w:firstLineChars="200"/>
        <w:jc w:val="left"/>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.专业定位</w:t>
      </w:r>
    </w:p>
    <w:p>
      <w:pPr>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确定酒店管理与数字化运营专业的办学定位是一个系统性过程，教育部相关文件提出“坚持科学定位，明确高等职业院校办学方向”的专业定位要求，并对高职教育对人才培养的规格、人才培养的目标进行了科学的界定。因此，学院明确了酒店管理专业培养人才的目标和人才规格定位及其就业去向，解决了知识与技能、理论与实践、专业与基础等方面的矛盾，尤其是认清了高职教育与中专教育、本科教育的区别。我们要根据市场需求，培养适应酒店业发展需要、胜任现代酒店管理的德、智、体全面发展的第一线岗位要求的高素质的应用型人才。毕业生主要面向四星级以上酒店，从事前厅、客房、餐饮、康乐、酒吧、人力资源、销售、公关等职业岗位服务与管理工作，能胜任酒店基层或中层管理职务。</w:t>
      </w:r>
    </w:p>
    <w:p>
      <w:pPr>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3.人才培养特色</w:t>
      </w:r>
    </w:p>
    <w:p>
      <w:pPr>
        <w:ind w:firstLine="560" w:firstLineChars="200"/>
        <w:jc w:val="left"/>
        <w:rPr>
          <w:rFonts w:hint="default" w:ascii="宋体" w:hAnsi="宋体" w:cs="宋体"/>
          <w:sz w:val="28"/>
          <w:szCs w:val="28"/>
          <w:lang w:val="en-US" w:eastAsia="zh-CN"/>
        </w:rPr>
      </w:pPr>
      <w:r>
        <w:rPr>
          <w:rFonts w:hint="eastAsia" w:ascii="宋体" w:hAnsi="宋体" w:cs="宋体"/>
          <w:sz w:val="28"/>
          <w:szCs w:val="28"/>
          <w:lang w:val="en-US" w:eastAsia="zh-CN"/>
        </w:rPr>
        <w:t>（1）</w:t>
      </w:r>
      <w:r>
        <w:rPr>
          <w:rFonts w:hint="default" w:ascii="宋体" w:hAnsi="宋体" w:cs="宋体"/>
          <w:sz w:val="28"/>
          <w:szCs w:val="28"/>
          <w:lang w:val="en-US" w:eastAsia="zh-CN"/>
        </w:rPr>
        <w:t>以市场需求为导向，积极面向职业岗位群，彻底改革教学体系和教学内容。为适应区域社会经济发展和旅游餐饮服务业对酒店管理与数字化运营人才的要求，通过深入企业</w:t>
      </w:r>
      <w:r>
        <w:rPr>
          <w:rFonts w:hint="eastAsia" w:ascii="宋体" w:hAnsi="宋体" w:cs="宋体"/>
          <w:sz w:val="28"/>
          <w:szCs w:val="28"/>
          <w:lang w:val="en-US" w:eastAsia="zh-CN"/>
        </w:rPr>
        <w:t>，</w:t>
      </w:r>
      <w:r>
        <w:rPr>
          <w:rFonts w:hint="default" w:ascii="宋体" w:hAnsi="宋体" w:cs="宋体"/>
          <w:sz w:val="28"/>
          <w:szCs w:val="28"/>
          <w:lang w:val="en-US" w:eastAsia="zh-CN"/>
        </w:rPr>
        <w:t>与用人单位相关负责人共同反复推敲，对酒店管理与数字化运营专业人才培养模式、培养规格、课程体系和教学内容进行了改革，以职业岗位群的需求为依据，构建了具有高职特色的模块化课程，学生自主选择就业意向，体现以人为本的教育思想。</w:t>
      </w:r>
    </w:p>
    <w:p>
      <w:pPr>
        <w:ind w:firstLine="560" w:firstLineChars="200"/>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2</w:t>
      </w:r>
      <w:r>
        <w:rPr>
          <w:rFonts w:hint="default" w:ascii="宋体" w:hAnsi="宋体" w:cs="宋体"/>
          <w:sz w:val="28"/>
          <w:szCs w:val="28"/>
          <w:lang w:val="en-US" w:eastAsia="zh-CN"/>
        </w:rPr>
        <w:t>）</w:t>
      </w:r>
      <w:r>
        <w:rPr>
          <w:rFonts w:hint="eastAsia" w:ascii="宋体" w:hAnsi="宋体" w:eastAsia="宋体" w:cs="宋体"/>
          <w:sz w:val="28"/>
          <w:szCs w:val="28"/>
        </w:rPr>
        <w:t>酒店</w:t>
      </w:r>
      <w:r>
        <w:rPr>
          <w:rFonts w:hint="eastAsia" w:ascii="宋体" w:hAnsi="宋体" w:eastAsia="宋体" w:cs="宋体"/>
          <w:sz w:val="28"/>
          <w:szCs w:val="28"/>
          <w:lang w:val="en-US" w:eastAsia="zh-CN"/>
        </w:rPr>
        <w:t>管理与数字化运营</w:t>
      </w:r>
      <w:r>
        <w:rPr>
          <w:rFonts w:hint="eastAsia" w:ascii="宋体" w:hAnsi="宋体" w:eastAsia="宋体" w:cs="宋体"/>
          <w:sz w:val="28"/>
          <w:szCs w:val="28"/>
        </w:rPr>
        <w:t>专业</w:t>
      </w:r>
      <w:r>
        <w:rPr>
          <w:rFonts w:hint="eastAsia" w:ascii="宋体" w:hAnsi="宋体" w:eastAsia="宋体" w:cs="宋体"/>
          <w:sz w:val="28"/>
          <w:szCs w:val="28"/>
          <w:lang w:val="en-US" w:eastAsia="zh-CN"/>
        </w:rPr>
        <w:t>课程设置是经过</w:t>
      </w:r>
      <w:r>
        <w:rPr>
          <w:rFonts w:hint="eastAsia" w:ascii="宋体" w:hAnsi="宋体" w:eastAsia="宋体" w:cs="宋体"/>
          <w:sz w:val="28"/>
          <w:szCs w:val="28"/>
        </w:rPr>
        <w:t>校企</w:t>
      </w:r>
      <w:r>
        <w:rPr>
          <w:rFonts w:hint="eastAsia" w:ascii="宋体" w:hAnsi="宋体" w:eastAsia="宋体" w:cs="宋体"/>
          <w:sz w:val="28"/>
          <w:szCs w:val="28"/>
          <w:lang w:val="en-US" w:eastAsia="zh-CN"/>
        </w:rPr>
        <w:t>共同</w:t>
      </w:r>
      <w:r>
        <w:rPr>
          <w:rFonts w:hint="eastAsia" w:ascii="宋体" w:hAnsi="宋体" w:eastAsia="宋体" w:cs="宋体"/>
          <w:sz w:val="28"/>
          <w:szCs w:val="28"/>
        </w:rPr>
        <w:t>认证</w:t>
      </w:r>
      <w:r>
        <w:rPr>
          <w:rFonts w:hint="eastAsia" w:ascii="宋体" w:hAnsi="宋体" w:eastAsia="宋体" w:cs="宋体"/>
          <w:sz w:val="28"/>
          <w:szCs w:val="28"/>
          <w:lang w:val="en-US" w:eastAsia="zh-CN"/>
        </w:rPr>
        <w:t>的</w:t>
      </w:r>
      <w:r>
        <w:rPr>
          <w:rFonts w:hint="eastAsia" w:ascii="宋体" w:hAnsi="宋体" w:eastAsia="宋体" w:cs="宋体"/>
          <w:sz w:val="28"/>
          <w:szCs w:val="28"/>
        </w:rPr>
        <w:t>模块化</w:t>
      </w:r>
      <w:r>
        <w:rPr>
          <w:rFonts w:hint="eastAsia" w:ascii="宋体" w:hAnsi="宋体" w:eastAsia="宋体" w:cs="宋体"/>
          <w:sz w:val="28"/>
          <w:szCs w:val="28"/>
          <w:lang w:val="en-US" w:eastAsia="zh-CN"/>
        </w:rPr>
        <w:t>课</w:t>
      </w:r>
      <w:r>
        <w:rPr>
          <w:rFonts w:hint="eastAsia" w:ascii="宋体" w:hAnsi="宋体" w:eastAsia="宋体" w:cs="宋体"/>
          <w:sz w:val="28"/>
          <w:szCs w:val="28"/>
        </w:rPr>
        <w:t>程</w:t>
      </w:r>
      <w:r>
        <w:rPr>
          <w:rFonts w:hint="eastAsia" w:ascii="宋体" w:hAnsi="宋体" w:eastAsia="宋体" w:cs="宋体"/>
          <w:sz w:val="28"/>
          <w:szCs w:val="28"/>
          <w:lang w:val="en-US" w:eastAsia="zh-CN"/>
        </w:rPr>
        <w:t>体系</w:t>
      </w:r>
      <w:r>
        <w:rPr>
          <w:rFonts w:hint="eastAsia" w:ascii="宋体" w:hAnsi="宋体" w:eastAsia="宋体" w:cs="宋体"/>
          <w:sz w:val="28"/>
          <w:szCs w:val="28"/>
        </w:rPr>
        <w:t>，</w:t>
      </w:r>
      <w:r>
        <w:rPr>
          <w:rFonts w:hint="eastAsia" w:ascii="宋体" w:hAnsi="宋体" w:eastAsia="宋体" w:cs="宋体"/>
          <w:sz w:val="28"/>
          <w:szCs w:val="28"/>
          <w:lang w:val="en-US" w:eastAsia="zh-CN"/>
        </w:rPr>
        <w:t>该专业</w:t>
      </w:r>
      <w:r>
        <w:rPr>
          <w:rFonts w:hint="eastAsia" w:ascii="宋体" w:hAnsi="宋体" w:eastAsia="宋体" w:cs="宋体"/>
          <w:sz w:val="28"/>
          <w:szCs w:val="28"/>
        </w:rPr>
        <w:t>将所有课程以</w:t>
      </w:r>
      <w:r>
        <w:rPr>
          <w:rFonts w:hint="eastAsia" w:ascii="宋体" w:hAnsi="宋体" w:eastAsia="宋体" w:cs="宋体"/>
          <w:sz w:val="28"/>
          <w:szCs w:val="28"/>
          <w:lang w:val="en-US" w:eastAsia="zh-CN"/>
        </w:rPr>
        <w:t>岗位进行</w:t>
      </w:r>
      <w:r>
        <w:rPr>
          <w:rFonts w:hint="eastAsia" w:ascii="宋体" w:hAnsi="宋体" w:eastAsia="宋体" w:cs="宋体"/>
          <w:sz w:val="28"/>
          <w:szCs w:val="28"/>
        </w:rPr>
        <w:t>模块化重构，</w:t>
      </w:r>
      <w:r>
        <w:rPr>
          <w:rFonts w:hint="eastAsia" w:ascii="宋体" w:hAnsi="宋体" w:eastAsia="宋体" w:cs="宋体"/>
          <w:sz w:val="28"/>
          <w:szCs w:val="28"/>
          <w:lang w:val="en-US" w:eastAsia="zh-CN"/>
        </w:rPr>
        <w:t>包括前厅部模块</w:t>
      </w:r>
      <w:r>
        <w:rPr>
          <w:rFonts w:hint="eastAsia" w:ascii="宋体" w:hAnsi="宋体" w:eastAsia="宋体" w:cs="宋体"/>
          <w:sz w:val="28"/>
          <w:szCs w:val="28"/>
        </w:rPr>
        <w:t>、</w:t>
      </w:r>
      <w:r>
        <w:rPr>
          <w:rFonts w:hint="eastAsia" w:ascii="宋体" w:hAnsi="宋体" w:eastAsia="宋体" w:cs="宋体"/>
          <w:sz w:val="28"/>
          <w:szCs w:val="28"/>
          <w:lang w:val="en-US" w:eastAsia="zh-CN"/>
        </w:rPr>
        <w:t>餐厅部</w:t>
      </w:r>
      <w:r>
        <w:rPr>
          <w:rFonts w:hint="eastAsia" w:ascii="宋体" w:hAnsi="宋体" w:eastAsia="宋体" w:cs="宋体"/>
          <w:sz w:val="28"/>
          <w:szCs w:val="28"/>
        </w:rPr>
        <w:t>模块、</w:t>
      </w:r>
      <w:r>
        <w:rPr>
          <w:rFonts w:hint="eastAsia" w:ascii="宋体" w:hAnsi="宋体" w:eastAsia="宋体" w:cs="宋体"/>
          <w:sz w:val="28"/>
          <w:szCs w:val="28"/>
          <w:lang w:val="en-US" w:eastAsia="zh-CN"/>
        </w:rPr>
        <w:t>客房部</w:t>
      </w:r>
      <w:r>
        <w:rPr>
          <w:rFonts w:hint="eastAsia" w:ascii="宋体" w:hAnsi="宋体" w:eastAsia="宋体" w:cs="宋体"/>
          <w:sz w:val="28"/>
          <w:szCs w:val="28"/>
        </w:rPr>
        <w:t>模块、</w:t>
      </w:r>
      <w:r>
        <w:rPr>
          <w:rFonts w:hint="eastAsia" w:ascii="宋体" w:hAnsi="宋体" w:eastAsia="宋体" w:cs="宋体"/>
          <w:sz w:val="28"/>
          <w:szCs w:val="28"/>
          <w:lang w:val="en-US" w:eastAsia="zh-CN"/>
        </w:rPr>
        <w:t>会议服务模块和康乐服务模块等，每个模块</w:t>
      </w:r>
      <w:r>
        <w:rPr>
          <w:rFonts w:hint="eastAsia" w:ascii="宋体" w:hAnsi="宋体" w:cs="宋体"/>
          <w:sz w:val="28"/>
          <w:szCs w:val="28"/>
          <w:lang w:val="en-US" w:eastAsia="zh-CN"/>
        </w:rPr>
        <w:t>设置</w:t>
      </w:r>
      <w:r>
        <w:rPr>
          <w:rFonts w:hint="eastAsia" w:ascii="宋体" w:hAnsi="宋体" w:eastAsia="宋体" w:cs="宋体"/>
          <w:sz w:val="28"/>
          <w:szCs w:val="28"/>
          <w:lang w:val="en-US" w:eastAsia="zh-CN"/>
        </w:rPr>
        <w:t>三至四门课程进行支撑</w:t>
      </w:r>
      <w:r>
        <w:rPr>
          <w:rFonts w:hint="eastAsia" w:ascii="宋体" w:hAnsi="宋体" w:eastAsia="宋体" w:cs="宋体"/>
          <w:sz w:val="28"/>
          <w:szCs w:val="28"/>
        </w:rPr>
        <w:t>。</w:t>
      </w:r>
      <w:r>
        <w:rPr>
          <w:rFonts w:hint="eastAsia" w:ascii="宋体" w:hAnsi="宋体" w:eastAsia="宋体" w:cs="宋体"/>
          <w:sz w:val="28"/>
          <w:szCs w:val="28"/>
          <w:lang w:val="en-US" w:eastAsia="zh-CN"/>
        </w:rPr>
        <w:t>例如：前厅部模块，支撑课程包括前厅服务技能、酒店情景英语、酒店信息化管理等课程，这样的课程设置</w:t>
      </w:r>
      <w:r>
        <w:rPr>
          <w:rFonts w:hint="eastAsia" w:ascii="宋体" w:hAnsi="宋体" w:eastAsia="宋体" w:cs="宋体"/>
          <w:sz w:val="28"/>
          <w:szCs w:val="28"/>
        </w:rPr>
        <w:t>使不同区域、不同岗位的学生可根据自身特点、实际需求、就职意愿进行</w:t>
      </w:r>
      <w:r>
        <w:rPr>
          <w:rFonts w:hint="eastAsia" w:ascii="宋体" w:hAnsi="宋体" w:cs="宋体"/>
          <w:sz w:val="28"/>
          <w:szCs w:val="28"/>
          <w:lang w:val="en-US" w:eastAsia="zh-CN"/>
        </w:rPr>
        <w:t>有</w:t>
      </w:r>
      <w:r>
        <w:rPr>
          <w:rFonts w:hint="eastAsia" w:ascii="宋体" w:hAnsi="宋体" w:eastAsia="宋体" w:cs="宋体"/>
          <w:sz w:val="28"/>
          <w:szCs w:val="28"/>
          <w:lang w:val="en-US" w:eastAsia="zh-CN"/>
        </w:rPr>
        <w:t>倾向性地</w:t>
      </w:r>
      <w:r>
        <w:rPr>
          <w:rFonts w:hint="eastAsia" w:ascii="宋体" w:hAnsi="宋体" w:eastAsia="宋体" w:cs="宋体"/>
          <w:sz w:val="28"/>
          <w:szCs w:val="28"/>
        </w:rPr>
        <w:t>模块选择</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有目的性地</w:t>
      </w:r>
      <w:r>
        <w:rPr>
          <w:rFonts w:hint="eastAsia" w:ascii="宋体" w:hAnsi="宋体" w:eastAsia="宋体" w:cs="宋体"/>
          <w:sz w:val="28"/>
          <w:szCs w:val="28"/>
        </w:rPr>
        <w:t>学习，对学生进行从知识到职业态度、操作能力、岗位综合素养等全过程的评价。</w:t>
      </w:r>
      <w:r>
        <w:rPr>
          <w:rFonts w:hint="eastAsia" w:ascii="宋体" w:hAnsi="宋体" w:cs="宋体"/>
          <w:sz w:val="28"/>
          <w:szCs w:val="28"/>
          <w:lang w:val="en-US" w:eastAsia="zh-CN"/>
        </w:rPr>
        <w:t>学生学习</w:t>
      </w:r>
      <w:r>
        <w:rPr>
          <w:rFonts w:hint="eastAsia" w:ascii="宋体" w:hAnsi="宋体" w:eastAsia="宋体" w:cs="宋体"/>
          <w:sz w:val="28"/>
          <w:szCs w:val="28"/>
        </w:rPr>
        <w:t>不仅拥有了自主权</w:t>
      </w:r>
      <w:r>
        <w:rPr>
          <w:rFonts w:hint="eastAsia" w:ascii="宋体" w:hAnsi="宋体" w:cs="宋体"/>
          <w:sz w:val="28"/>
          <w:szCs w:val="28"/>
          <w:lang w:val="en-US" w:eastAsia="zh-CN"/>
        </w:rPr>
        <w:t>和主动权</w:t>
      </w:r>
      <w:r>
        <w:rPr>
          <w:rFonts w:hint="eastAsia" w:ascii="宋体" w:hAnsi="宋体" w:eastAsia="宋体" w:cs="宋体"/>
          <w:sz w:val="28"/>
          <w:szCs w:val="28"/>
        </w:rPr>
        <w:t>，实现</w:t>
      </w:r>
      <w:r>
        <w:rPr>
          <w:rFonts w:hint="eastAsia" w:ascii="宋体" w:hAnsi="宋体" w:cs="宋体"/>
          <w:sz w:val="28"/>
          <w:szCs w:val="28"/>
          <w:lang w:val="en-US" w:eastAsia="zh-CN"/>
        </w:rPr>
        <w:t>了</w:t>
      </w:r>
      <w:r>
        <w:rPr>
          <w:rFonts w:hint="eastAsia" w:ascii="宋体" w:hAnsi="宋体" w:eastAsia="宋体" w:cs="宋体"/>
          <w:sz w:val="28"/>
          <w:szCs w:val="28"/>
        </w:rPr>
        <w:t>模块化的动态组合学习，</w:t>
      </w:r>
      <w:r>
        <w:rPr>
          <w:rFonts w:hint="eastAsia" w:ascii="宋体" w:hAnsi="宋体" w:cs="宋体"/>
          <w:sz w:val="28"/>
          <w:szCs w:val="28"/>
          <w:lang w:val="en-US" w:eastAsia="zh-CN"/>
        </w:rPr>
        <w:t>学院</w:t>
      </w:r>
      <w:r>
        <w:rPr>
          <w:rFonts w:hint="eastAsia" w:ascii="宋体" w:hAnsi="宋体" w:eastAsia="宋体" w:cs="宋体"/>
          <w:sz w:val="28"/>
          <w:szCs w:val="28"/>
        </w:rPr>
        <w:t>还可根据行业发展变化和教学或实践具体情况不断调整、增减模块，不断充实、更新模块内的学习资源</w:t>
      </w:r>
      <w:r>
        <w:rPr>
          <w:rFonts w:hint="eastAsia" w:ascii="宋体" w:hAnsi="宋体" w:cs="宋体"/>
          <w:sz w:val="28"/>
          <w:szCs w:val="28"/>
          <w:lang w:eastAsia="zh-CN"/>
        </w:rPr>
        <w:t>。</w:t>
      </w:r>
      <w:r>
        <w:rPr>
          <w:rFonts w:hint="eastAsia" w:ascii="宋体" w:hAnsi="宋体" w:cs="宋体"/>
          <w:sz w:val="28"/>
          <w:szCs w:val="28"/>
          <w:lang w:val="en-US" w:eastAsia="zh-CN"/>
        </w:rPr>
        <w:t>同时</w:t>
      </w:r>
      <w:r>
        <w:rPr>
          <w:rFonts w:hint="eastAsia" w:ascii="宋体" w:hAnsi="宋体" w:eastAsia="宋体" w:cs="宋体"/>
          <w:sz w:val="28"/>
          <w:szCs w:val="28"/>
        </w:rPr>
        <w:t>利于配合1+X证书下的教育变革，根据行业职业资格证书变化调整学习模块，解决国家层面的经济转型对职业人才的发展要求。</w:t>
      </w:r>
      <w:r>
        <w:rPr>
          <w:rFonts w:hint="default" w:ascii="宋体" w:hAnsi="宋体" w:cs="宋体"/>
          <w:sz w:val="28"/>
          <w:szCs w:val="28"/>
          <w:lang w:val="en-US" w:eastAsia="zh-CN"/>
        </w:rPr>
        <w:t>在确保“理论知识够用”的前提下，大力提高技能课的投入，营造贴近实际的实践教学环境，缩短毕业生对</w:t>
      </w:r>
      <w:r>
        <w:rPr>
          <w:rFonts w:hint="eastAsia" w:ascii="宋体" w:hAnsi="宋体" w:cs="宋体"/>
          <w:sz w:val="28"/>
          <w:szCs w:val="28"/>
          <w:lang w:val="en-US" w:eastAsia="zh-CN"/>
        </w:rPr>
        <w:t>工作</w:t>
      </w:r>
      <w:r>
        <w:rPr>
          <w:rFonts w:hint="default" w:ascii="宋体" w:hAnsi="宋体" w:cs="宋体"/>
          <w:sz w:val="28"/>
          <w:szCs w:val="28"/>
          <w:lang w:val="en-US" w:eastAsia="zh-CN"/>
        </w:rPr>
        <w:t>岗位的适应周期。</w:t>
      </w:r>
    </w:p>
    <w:p>
      <w:pPr>
        <w:ind w:firstLine="560" w:firstLineChars="200"/>
        <w:jc w:val="both"/>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）教学基本条件</w:t>
      </w:r>
    </w:p>
    <w:p>
      <w:pPr>
        <w:ind w:firstLine="560" w:firstLineChars="200"/>
        <w:jc w:val="both"/>
        <w:rPr>
          <w:rFonts w:hint="eastAsia" w:ascii="宋体" w:hAnsi="宋体"/>
          <w:sz w:val="28"/>
          <w:szCs w:val="28"/>
        </w:rPr>
      </w:pPr>
      <w:r>
        <w:rPr>
          <w:rFonts w:hint="eastAsia" w:ascii="宋体" w:hAnsi="宋体"/>
          <w:sz w:val="28"/>
          <w:szCs w:val="28"/>
        </w:rPr>
        <w:t>1.师资队伍建设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eastAsia="宋体" w:cs="宋体"/>
          <w:color w:val="auto"/>
          <w:sz w:val="28"/>
          <w:szCs w:val="28"/>
        </w:rPr>
        <w:t>专业带头人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学校建立了以校外企业人才和校内专业教师组成的专业教研组，</w:t>
      </w:r>
      <w:r>
        <w:rPr>
          <w:rFonts w:hint="eastAsia" w:ascii="宋体" w:hAnsi="宋体" w:cs="宋体"/>
          <w:color w:val="auto"/>
          <w:sz w:val="28"/>
          <w:szCs w:val="28"/>
          <w:lang w:val="en-US" w:eastAsia="zh-CN"/>
        </w:rPr>
        <w:t>该教研组由专业负责人徐兰兰牵头，系内3名骨干教师和3名校外专家组成，</w:t>
      </w:r>
      <w:r>
        <w:rPr>
          <w:rFonts w:hint="eastAsia" w:ascii="宋体" w:hAnsi="宋体" w:eastAsia="宋体" w:cs="宋体"/>
          <w:color w:val="auto"/>
          <w:sz w:val="28"/>
          <w:szCs w:val="28"/>
        </w:rPr>
        <w:t>积极开展</w:t>
      </w:r>
      <w:r>
        <w:rPr>
          <w:rFonts w:hint="eastAsia" w:ascii="宋体" w:hAnsi="宋体" w:cs="宋体"/>
          <w:color w:val="auto"/>
          <w:sz w:val="28"/>
          <w:szCs w:val="28"/>
          <w:lang w:val="en-US" w:eastAsia="zh-CN"/>
        </w:rPr>
        <w:t>酒店管理与数字化运营</w:t>
      </w:r>
      <w:r>
        <w:rPr>
          <w:rFonts w:hint="eastAsia" w:ascii="宋体" w:hAnsi="宋体" w:eastAsia="宋体" w:cs="宋体"/>
          <w:color w:val="auto"/>
          <w:sz w:val="28"/>
          <w:szCs w:val="28"/>
        </w:rPr>
        <w:t>专业教研及实训教学的改革创新工作。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专业负责人徐兰兰，女，中共党员，副教授，管理学硕士，教龄14年，高级茶艺师、高级研学旅行指导师、中级导游员，辽宁省导游人员资格考试考评员，现任辽宁广告职业学院旅游管理系教学副主任。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在专业教研组校内教师选拔标准方面，主要考虑以下几点因素：能够掌握本专业发展动向，并根据企业需求的调研制订专业发展规划，确立专业特色；参与制定本专业师资队伍建设计划，培养专业队伍、提高专业整体水平、推进专业建设；积极参与各级各类的教科研活动、培训。不断提高自身的教科研水平，参与论文、课题的撰写申报等；组织本专业校内外实训基地建设，积极探索本专业人才培养模式改革。具备以上标准的一线教师，在教学实践过程中，可以在</w:t>
      </w:r>
      <w:r>
        <w:rPr>
          <w:rFonts w:hint="eastAsia" w:ascii="宋体" w:hAnsi="宋体" w:eastAsia="宋体" w:cs="宋体"/>
          <w:color w:val="auto"/>
          <w:sz w:val="28"/>
          <w:szCs w:val="28"/>
        </w:rPr>
        <w:t>带领专业学生进行实践</w:t>
      </w:r>
      <w:r>
        <w:rPr>
          <w:rFonts w:hint="eastAsia" w:ascii="宋体" w:hAnsi="宋体" w:cs="宋体"/>
          <w:color w:val="auto"/>
          <w:sz w:val="28"/>
          <w:szCs w:val="28"/>
          <w:lang w:eastAsia="zh-CN"/>
        </w:rPr>
        <w:t>、</w:t>
      </w:r>
      <w:r>
        <w:rPr>
          <w:rFonts w:hint="eastAsia" w:ascii="宋体" w:hAnsi="宋体" w:eastAsia="宋体" w:cs="宋体"/>
          <w:color w:val="auto"/>
          <w:sz w:val="28"/>
          <w:szCs w:val="28"/>
        </w:rPr>
        <w:t>参加各种专业活动</w:t>
      </w:r>
      <w:r>
        <w:rPr>
          <w:rFonts w:hint="eastAsia" w:ascii="宋体" w:hAnsi="宋体" w:cs="宋体"/>
          <w:color w:val="auto"/>
          <w:sz w:val="28"/>
          <w:szCs w:val="28"/>
          <w:lang w:eastAsia="zh-CN"/>
        </w:rPr>
        <w:t>、</w:t>
      </w:r>
      <w:r>
        <w:rPr>
          <w:rFonts w:hint="eastAsia" w:ascii="宋体" w:hAnsi="宋体" w:eastAsia="宋体" w:cs="宋体"/>
          <w:color w:val="auto"/>
          <w:sz w:val="28"/>
          <w:szCs w:val="28"/>
        </w:rPr>
        <w:t>举办丰富的专业讲座</w:t>
      </w:r>
      <w:r>
        <w:rPr>
          <w:rFonts w:hint="eastAsia" w:ascii="宋体" w:hAnsi="宋体" w:cs="宋体"/>
          <w:color w:val="auto"/>
          <w:sz w:val="28"/>
          <w:szCs w:val="28"/>
          <w:lang w:eastAsia="zh-CN"/>
        </w:rPr>
        <w:t>、</w:t>
      </w:r>
      <w:r>
        <w:rPr>
          <w:rFonts w:hint="eastAsia" w:ascii="宋体" w:hAnsi="宋体" w:eastAsia="宋体" w:cs="宋体"/>
          <w:color w:val="auto"/>
          <w:sz w:val="28"/>
          <w:szCs w:val="28"/>
        </w:rPr>
        <w:t>组建团队进行技能大赛的培训工作</w:t>
      </w:r>
      <w:r>
        <w:rPr>
          <w:rFonts w:hint="eastAsia" w:ascii="宋体" w:hAnsi="宋体" w:cs="宋体"/>
          <w:color w:val="auto"/>
          <w:sz w:val="28"/>
          <w:szCs w:val="28"/>
          <w:lang w:val="en-US" w:eastAsia="zh-CN"/>
        </w:rPr>
        <w:t>以及</w:t>
      </w:r>
      <w:r>
        <w:rPr>
          <w:rFonts w:hint="eastAsia" w:ascii="宋体" w:hAnsi="宋体" w:eastAsia="宋体" w:cs="宋体"/>
          <w:color w:val="auto"/>
          <w:sz w:val="28"/>
          <w:szCs w:val="28"/>
        </w:rPr>
        <w:t>培养学生的实战能力</w:t>
      </w:r>
      <w:r>
        <w:rPr>
          <w:rFonts w:hint="eastAsia" w:ascii="宋体" w:hAnsi="宋体" w:cs="宋体"/>
          <w:color w:val="auto"/>
          <w:sz w:val="28"/>
          <w:szCs w:val="28"/>
          <w:lang w:val="en-US" w:eastAsia="zh-CN"/>
        </w:rPr>
        <w:t>等方面发挥积极作用</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eastAsia="宋体" w:cs="宋体"/>
          <w:color w:val="auto"/>
          <w:sz w:val="28"/>
          <w:szCs w:val="28"/>
        </w:rPr>
        <w:t>专业教师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该</w:t>
      </w:r>
      <w:r>
        <w:rPr>
          <w:rFonts w:hint="eastAsia" w:ascii="宋体" w:hAnsi="宋体" w:eastAsia="宋体" w:cs="宋体"/>
          <w:color w:val="auto"/>
          <w:sz w:val="28"/>
          <w:szCs w:val="28"/>
        </w:rPr>
        <w:t>专业现有专兼职教师</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名，其中专职教师</w:t>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名，兼职教师</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名。研究生学历专任教师占比超过百分之</w:t>
      </w:r>
      <w:r>
        <w:rPr>
          <w:rFonts w:hint="eastAsia" w:ascii="宋体" w:hAnsi="宋体" w:cs="宋体"/>
          <w:color w:val="auto"/>
          <w:sz w:val="28"/>
          <w:szCs w:val="28"/>
          <w:lang w:val="en-US" w:eastAsia="zh-CN"/>
        </w:rPr>
        <w:t>三</w:t>
      </w:r>
      <w:r>
        <w:rPr>
          <w:rFonts w:hint="eastAsia" w:ascii="宋体" w:hAnsi="宋体" w:eastAsia="宋体" w:cs="宋体"/>
          <w:color w:val="auto"/>
          <w:sz w:val="28"/>
          <w:szCs w:val="28"/>
        </w:rPr>
        <w:t>十；高级职称教师占比超过百分之</w:t>
      </w:r>
      <w:r>
        <w:rPr>
          <w:rFonts w:hint="eastAsia" w:ascii="宋体" w:hAnsi="宋体" w:cs="宋体"/>
          <w:color w:val="auto"/>
          <w:sz w:val="28"/>
          <w:szCs w:val="28"/>
          <w:lang w:val="en-US" w:eastAsia="zh-CN"/>
        </w:rPr>
        <w:t>四</w:t>
      </w:r>
      <w:r>
        <w:rPr>
          <w:rFonts w:hint="eastAsia" w:ascii="宋体" w:hAnsi="宋体" w:eastAsia="宋体" w:cs="宋体"/>
          <w:color w:val="auto"/>
          <w:sz w:val="28"/>
          <w:szCs w:val="28"/>
        </w:rPr>
        <w:t>十；青年专任教师占比超过百分之六十</w:t>
      </w:r>
      <w:r>
        <w:rPr>
          <w:rFonts w:hint="eastAsia" w:ascii="宋体" w:hAnsi="宋体" w:cs="宋体"/>
          <w:color w:val="auto"/>
          <w:sz w:val="28"/>
          <w:szCs w:val="28"/>
          <w:lang w:eastAsia="zh-CN"/>
        </w:rPr>
        <w:t>，</w:t>
      </w:r>
      <w:r>
        <w:rPr>
          <w:rFonts w:hint="eastAsia" w:ascii="宋体" w:hAnsi="宋体" w:eastAsia="宋体" w:cs="宋体"/>
          <w:color w:val="auto"/>
          <w:sz w:val="28"/>
          <w:szCs w:val="28"/>
        </w:rPr>
        <w:t>已</w:t>
      </w:r>
      <w:r>
        <w:rPr>
          <w:rFonts w:hint="eastAsia" w:ascii="宋体" w:hAnsi="宋体" w:cs="宋体"/>
          <w:color w:val="auto"/>
          <w:sz w:val="28"/>
          <w:szCs w:val="28"/>
          <w:lang w:val="en-US" w:eastAsia="zh-CN"/>
        </w:rPr>
        <w:t>初步</w:t>
      </w:r>
      <w:r>
        <w:rPr>
          <w:rFonts w:hint="eastAsia" w:ascii="宋体" w:hAnsi="宋体" w:eastAsia="宋体" w:cs="宋体"/>
          <w:color w:val="auto"/>
          <w:sz w:val="28"/>
          <w:szCs w:val="28"/>
        </w:rPr>
        <w:t>形成职称、年龄、学历合理的专任教师队伍。承担</w:t>
      </w:r>
      <w:r>
        <w:rPr>
          <w:rFonts w:hint="eastAsia" w:ascii="宋体" w:hAnsi="宋体" w:cs="宋体"/>
          <w:color w:val="auto"/>
          <w:sz w:val="28"/>
          <w:szCs w:val="28"/>
          <w:lang w:val="en-US" w:eastAsia="zh-CN"/>
        </w:rPr>
        <w:t>本</w:t>
      </w:r>
      <w:r>
        <w:rPr>
          <w:rFonts w:hint="eastAsia" w:ascii="宋体" w:hAnsi="宋体" w:eastAsia="宋体" w:cs="宋体"/>
          <w:color w:val="auto"/>
          <w:sz w:val="28"/>
          <w:szCs w:val="28"/>
        </w:rPr>
        <w:t>专业学生的日常授课、工作室教学、实习指导和毕业设计指导等工作。</w:t>
      </w:r>
      <w:r>
        <w:rPr>
          <w:rFonts w:hint="eastAsia" w:ascii="宋体" w:hAnsi="宋体" w:cs="宋体"/>
          <w:color w:val="auto"/>
          <w:sz w:val="28"/>
          <w:szCs w:val="28"/>
          <w:lang w:val="en-US" w:eastAsia="zh-CN"/>
        </w:rPr>
        <w:t>酒店管理与数字化运营</w:t>
      </w:r>
      <w:r>
        <w:rPr>
          <w:rFonts w:hint="eastAsia" w:ascii="宋体" w:hAnsi="宋体" w:eastAsia="宋体" w:cs="宋体"/>
          <w:color w:val="auto"/>
          <w:sz w:val="28"/>
          <w:szCs w:val="28"/>
        </w:rPr>
        <w:t>专业</w:t>
      </w:r>
      <w:r>
        <w:rPr>
          <w:rFonts w:hint="eastAsia" w:ascii="宋体" w:hAnsi="宋体" w:cs="宋体"/>
          <w:color w:val="auto"/>
          <w:sz w:val="28"/>
          <w:szCs w:val="28"/>
          <w:lang w:val="en-US" w:eastAsia="zh-CN"/>
        </w:rPr>
        <w:t>也会不定期邀请</w:t>
      </w:r>
      <w:r>
        <w:rPr>
          <w:rFonts w:hint="eastAsia" w:ascii="宋体" w:hAnsi="宋体" w:eastAsia="宋体" w:cs="宋体"/>
          <w:color w:val="auto"/>
          <w:sz w:val="28"/>
          <w:szCs w:val="28"/>
        </w:rPr>
        <w:t>来自多家</w:t>
      </w:r>
      <w:r>
        <w:rPr>
          <w:rFonts w:hint="eastAsia" w:ascii="宋体" w:hAnsi="宋体" w:cs="宋体"/>
          <w:color w:val="auto"/>
          <w:sz w:val="28"/>
          <w:szCs w:val="28"/>
          <w:lang w:val="en-US" w:eastAsia="zh-CN"/>
        </w:rPr>
        <w:t>星级酒店的各个岗位负责人作为</w:t>
      </w:r>
      <w:r>
        <w:rPr>
          <w:rFonts w:hint="eastAsia" w:ascii="宋体" w:hAnsi="宋体" w:eastAsia="宋体" w:cs="宋体"/>
          <w:color w:val="auto"/>
          <w:sz w:val="28"/>
          <w:szCs w:val="28"/>
        </w:rPr>
        <w:t>技能型培训讲师加入我校</w:t>
      </w:r>
      <w:r>
        <w:rPr>
          <w:rFonts w:hint="eastAsia" w:ascii="宋体" w:hAnsi="宋体" w:cs="宋体"/>
          <w:color w:val="auto"/>
          <w:sz w:val="28"/>
          <w:szCs w:val="28"/>
          <w:lang w:val="en-US" w:eastAsia="zh-CN"/>
        </w:rPr>
        <w:t>该</w:t>
      </w:r>
      <w:r>
        <w:rPr>
          <w:rFonts w:hint="eastAsia" w:ascii="宋体" w:hAnsi="宋体" w:eastAsia="宋体" w:cs="宋体"/>
          <w:color w:val="auto"/>
          <w:sz w:val="28"/>
          <w:szCs w:val="28"/>
        </w:rPr>
        <w:t>专业的教学团队，</w:t>
      </w:r>
      <w:r>
        <w:rPr>
          <w:rFonts w:hint="eastAsia" w:ascii="宋体" w:hAnsi="宋体" w:cs="宋体"/>
          <w:color w:val="auto"/>
          <w:sz w:val="28"/>
          <w:szCs w:val="28"/>
          <w:lang w:val="en-US" w:eastAsia="zh-CN"/>
        </w:rPr>
        <w:t>为该专业师生做讲座、参与人才培养方案的研讨，</w:t>
      </w:r>
      <w:r>
        <w:rPr>
          <w:rFonts w:hint="eastAsia" w:ascii="宋体" w:hAnsi="宋体" w:eastAsia="宋体" w:cs="宋体"/>
          <w:color w:val="auto"/>
          <w:sz w:val="28"/>
          <w:szCs w:val="28"/>
        </w:rPr>
        <w:t>有效提高了我校专业教师队伍的专业水平。</w:t>
      </w:r>
    </w:p>
    <w:p>
      <w:pPr>
        <w:ind w:firstLine="560" w:firstLineChars="200"/>
        <w:jc w:val="left"/>
        <w:rPr>
          <w:rFonts w:ascii="宋体" w:hAnsi="宋体" w:cs="宋体"/>
          <w:sz w:val="28"/>
          <w:szCs w:val="28"/>
        </w:rPr>
      </w:pPr>
      <w:r>
        <w:rPr>
          <w:rFonts w:hint="eastAsia" w:ascii="宋体" w:hAnsi="宋体"/>
          <w:sz w:val="28"/>
          <w:szCs w:val="28"/>
        </w:rPr>
        <w:t>2.</w:t>
      </w:r>
      <w:r>
        <w:rPr>
          <w:rFonts w:hint="eastAsia" w:ascii="宋体" w:hAnsi="宋体" w:cs="宋体"/>
          <w:sz w:val="28"/>
          <w:szCs w:val="28"/>
        </w:rPr>
        <w:t>实训教学条件</w:t>
      </w:r>
      <w:r>
        <w:rPr>
          <w:rFonts w:ascii="宋体" w:hAnsi="宋体" w:cs="宋体"/>
          <w:sz w:val="28"/>
          <w:szCs w:val="28"/>
        </w:rPr>
        <w:t xml:space="preserve"> </w:t>
      </w:r>
    </w:p>
    <w:p>
      <w:pPr>
        <w:ind w:firstLine="560" w:firstLineChars="200"/>
        <w:jc w:val="left"/>
        <w:rPr>
          <w:rFonts w:ascii="宋体" w:hAnsi="宋体" w:cs="宋体"/>
          <w:sz w:val="28"/>
          <w:szCs w:val="28"/>
        </w:rPr>
      </w:pPr>
      <w:r>
        <w:rPr>
          <w:rFonts w:hint="eastAsia" w:ascii="宋体" w:hAnsi="宋体" w:cs="宋体"/>
          <w:sz w:val="28"/>
          <w:szCs w:val="28"/>
        </w:rPr>
        <w:t>（1）校内</w:t>
      </w:r>
      <w:r>
        <w:rPr>
          <w:rFonts w:hint="eastAsia" w:ascii="宋体" w:hAnsi="宋体" w:cs="宋体"/>
          <w:sz w:val="28"/>
          <w:szCs w:val="28"/>
          <w:lang w:val="en-US" w:eastAsia="zh-CN"/>
        </w:rPr>
        <w:t>公用</w:t>
      </w:r>
      <w:r>
        <w:rPr>
          <w:rFonts w:hint="eastAsia" w:ascii="宋体" w:hAnsi="宋体" w:cs="宋体"/>
          <w:sz w:val="28"/>
          <w:szCs w:val="28"/>
        </w:rPr>
        <w:t>实训条件</w:t>
      </w:r>
    </w:p>
    <w:p>
      <w:pPr>
        <w:ind w:firstLine="560" w:firstLineChars="200"/>
        <w:rPr>
          <w:rFonts w:ascii="宋体" w:hAnsi="宋体" w:cs="宋体"/>
          <w:sz w:val="28"/>
          <w:szCs w:val="28"/>
        </w:rPr>
      </w:pPr>
      <w:r>
        <w:rPr>
          <w:rFonts w:hint="eastAsia" w:ascii="宋体" w:hAnsi="宋体" w:cs="宋体"/>
          <w:sz w:val="28"/>
          <w:szCs w:val="28"/>
        </w:rPr>
        <w:t>现建有200余人同时上课的机房2间，可容纳40人以上的小型机房多间，现代化多媒体教室40余间，可容纳1500人的大礼堂一个和容纳500人的小礼堂一个，以及可容纳240人的多功能会议室一个。同时拥有可移动</w:t>
      </w:r>
      <w:r>
        <w:rPr>
          <w:rFonts w:hint="eastAsia" w:ascii="宋体" w:hAnsi="宋体" w:cs="宋体"/>
          <w:sz w:val="28"/>
          <w:szCs w:val="28"/>
          <w:lang w:val="en-US" w:eastAsia="zh-CN"/>
        </w:rPr>
        <w:t>桌椅</w:t>
      </w:r>
      <w:r>
        <w:rPr>
          <w:rFonts w:hint="eastAsia" w:ascii="宋体" w:hAnsi="宋体" w:cs="宋体"/>
          <w:sz w:val="28"/>
          <w:szCs w:val="28"/>
        </w:rPr>
        <w:t>教室十余个。实训设施设备布局规范，安全制度及措施到位，能满足专业教学使用需求，并配有专人负责，严格管理。</w:t>
      </w:r>
    </w:p>
    <w:p>
      <w:pPr>
        <w:numPr>
          <w:ilvl w:val="0"/>
          <w:numId w:val="1"/>
        </w:numPr>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校内专业实训条件</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根据</w:t>
      </w:r>
      <w:r>
        <w:rPr>
          <w:rFonts w:hint="eastAsia" w:ascii="宋体" w:hAnsi="宋体" w:cs="宋体"/>
          <w:sz w:val="28"/>
          <w:szCs w:val="28"/>
          <w:lang w:eastAsia="zh-CN"/>
        </w:rPr>
        <w:t>酒店管理与数字化运营</w:t>
      </w:r>
      <w:r>
        <w:rPr>
          <w:rFonts w:hint="eastAsia" w:ascii="宋体" w:hAnsi="宋体" w:cs="宋体"/>
          <w:sz w:val="28"/>
          <w:szCs w:val="28"/>
          <w:lang w:val="en-US" w:eastAsia="zh-CN"/>
        </w:rPr>
        <w:t>的专业实训要求，</w:t>
      </w:r>
      <w:r>
        <w:rPr>
          <w:rFonts w:hint="eastAsia" w:ascii="宋体" w:hAnsi="宋体" w:cs="宋体"/>
          <w:sz w:val="28"/>
          <w:szCs w:val="28"/>
        </w:rPr>
        <w:t>已经建成</w:t>
      </w:r>
      <w:r>
        <w:rPr>
          <w:rFonts w:hint="eastAsia" w:ascii="宋体" w:hAnsi="宋体" w:cs="宋体"/>
          <w:sz w:val="28"/>
          <w:szCs w:val="28"/>
          <w:lang w:val="en-US" w:eastAsia="zh-CN"/>
        </w:rPr>
        <w:t>八</w:t>
      </w:r>
      <w:r>
        <w:rPr>
          <w:rFonts w:hint="eastAsia" w:ascii="宋体" w:hAnsi="宋体" w:cs="宋体"/>
          <w:sz w:val="28"/>
          <w:szCs w:val="28"/>
        </w:rPr>
        <w:t>间校内专业实训室，</w:t>
      </w:r>
      <w:r>
        <w:rPr>
          <w:rFonts w:hint="eastAsia" w:ascii="宋体" w:hAnsi="宋体" w:cs="宋体"/>
          <w:sz w:val="28"/>
          <w:szCs w:val="28"/>
          <w:lang w:val="en-US" w:eastAsia="zh-CN"/>
        </w:rPr>
        <w:t>包括</w:t>
      </w:r>
      <w:r>
        <w:rPr>
          <w:rFonts w:hint="eastAsia"/>
          <w:sz w:val="28"/>
          <w:szCs w:val="28"/>
          <w:lang w:val="en-US" w:eastAsia="zh-CN"/>
        </w:rPr>
        <w:t>中西餐虚拟仿真实训室、客房智慧服务实训室、服务礼仪实训室、形体训练实训室、调酒虚拟仿真实训室、酒店信息管理系统实训室和茶艺实训室等，以满足专业技能课学生实际动手操作、训练的需求。</w:t>
      </w:r>
      <w:r>
        <w:rPr>
          <w:rFonts w:hint="eastAsia" w:ascii="宋体" w:hAnsi="宋体" w:cs="宋体"/>
          <w:sz w:val="28"/>
          <w:szCs w:val="28"/>
        </w:rPr>
        <w:t>每间实训室设备能够满足40人/班同时进行实训教学</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p>
    <w:p>
      <w:pPr>
        <w:ind w:firstLine="560" w:firstLineChars="200"/>
        <w:jc w:val="left"/>
        <w:rPr>
          <w:rFonts w:ascii="宋体" w:hAnsi="宋体" w:cs="宋体"/>
          <w:sz w:val="28"/>
          <w:szCs w:val="28"/>
        </w:rPr>
      </w:pPr>
      <w:r>
        <w:rPr>
          <w:rFonts w:hint="eastAsia" w:ascii="宋体" w:hAnsi="宋体" w:cs="宋体"/>
          <w:sz w:val="28"/>
          <w:szCs w:val="28"/>
        </w:rPr>
        <w:t>（2）校外实习条件</w:t>
      </w:r>
    </w:p>
    <w:p>
      <w:pPr>
        <w:ind w:firstLine="570"/>
        <w:jc w:val="left"/>
        <w:rPr>
          <w:rFonts w:hint="default" w:ascii="宋体" w:hAnsi="宋体" w:eastAsia="宋体" w:cs="宋体"/>
          <w:sz w:val="28"/>
          <w:szCs w:val="28"/>
          <w:lang w:val="en-US" w:eastAsia="zh-CN"/>
        </w:rPr>
      </w:pPr>
      <w:r>
        <w:rPr>
          <w:rFonts w:hint="eastAsia" w:ascii="宋体" w:hAnsi="宋体" w:cs="宋体"/>
          <w:sz w:val="28"/>
          <w:szCs w:val="28"/>
        </w:rPr>
        <w:t>学院先后与省内外多家</w:t>
      </w:r>
      <w:r>
        <w:rPr>
          <w:rFonts w:hint="eastAsia" w:ascii="宋体" w:hAnsi="宋体" w:cs="宋体"/>
          <w:sz w:val="28"/>
          <w:szCs w:val="28"/>
          <w:lang w:val="en-US" w:eastAsia="zh-CN"/>
        </w:rPr>
        <w:t>知名星级酒店（例如：沈阳君悦酒店、沈阳万鑫酒店、沈阳国际假日酒店、大连蓝海钟鼎楼餐饮有限公司等）</w:t>
      </w:r>
      <w:r>
        <w:rPr>
          <w:rFonts w:hint="eastAsia" w:ascii="宋体" w:hAnsi="宋体" w:cs="宋体"/>
          <w:sz w:val="28"/>
          <w:szCs w:val="28"/>
        </w:rPr>
        <w:t>签订有关学生实习、校企人员培训、专业技术交流、优先录用优秀毕业生等长期合作协议，</w:t>
      </w:r>
      <w:r>
        <w:rPr>
          <w:rFonts w:hint="eastAsia" w:ascii="宋体" w:hAnsi="宋体" w:cs="宋体"/>
          <w:sz w:val="28"/>
          <w:szCs w:val="28"/>
          <w:lang w:val="en-US" w:eastAsia="zh-CN"/>
        </w:rPr>
        <w:t>为</w:t>
      </w:r>
      <w:r>
        <w:rPr>
          <w:rFonts w:hint="eastAsia" w:ascii="宋体" w:hAnsi="宋体" w:cs="宋体"/>
          <w:sz w:val="28"/>
          <w:szCs w:val="28"/>
        </w:rPr>
        <w:t>学生</w:t>
      </w:r>
      <w:r>
        <w:rPr>
          <w:rFonts w:hint="eastAsia" w:ascii="宋体" w:hAnsi="宋体" w:cs="宋体"/>
          <w:sz w:val="28"/>
          <w:szCs w:val="28"/>
          <w:lang w:val="en-US" w:eastAsia="zh-CN"/>
        </w:rPr>
        <w:t>提供了</w:t>
      </w:r>
      <w:r>
        <w:rPr>
          <w:rFonts w:hint="eastAsia" w:ascii="宋体" w:hAnsi="宋体" w:cs="宋体"/>
          <w:sz w:val="28"/>
          <w:szCs w:val="28"/>
        </w:rPr>
        <w:t>稳定的校外实习基地</w:t>
      </w:r>
      <w:r>
        <w:rPr>
          <w:rFonts w:hint="eastAsia" w:ascii="宋体" w:hAnsi="宋体" w:cs="宋体"/>
          <w:sz w:val="28"/>
          <w:szCs w:val="28"/>
          <w:lang w:eastAsia="zh-CN"/>
        </w:rPr>
        <w:t>，</w:t>
      </w:r>
      <w:r>
        <w:rPr>
          <w:rFonts w:hint="eastAsia" w:ascii="宋体" w:hAnsi="宋体" w:cs="宋体"/>
          <w:sz w:val="28"/>
          <w:szCs w:val="28"/>
          <w:lang w:val="en-US" w:eastAsia="zh-CN"/>
        </w:rPr>
        <w:t>同时搭建了该领域高技能培养的实训平台。</w:t>
      </w:r>
    </w:p>
    <w:p>
      <w:pPr>
        <w:ind w:firstLine="560" w:firstLineChars="200"/>
        <w:jc w:val="left"/>
        <w:rPr>
          <w:rFonts w:ascii="宋体" w:hAnsi="宋体" w:cs="宋体"/>
          <w:sz w:val="28"/>
          <w:szCs w:val="28"/>
        </w:rPr>
      </w:pPr>
      <w:r>
        <w:rPr>
          <w:rFonts w:hint="eastAsia" w:ascii="宋体" w:hAnsi="宋体" w:cs="宋体"/>
          <w:sz w:val="28"/>
          <w:szCs w:val="28"/>
        </w:rPr>
        <w:t>3.教材建设</w:t>
      </w:r>
    </w:p>
    <w:p>
      <w:pPr>
        <w:spacing w:line="480" w:lineRule="auto"/>
        <w:ind w:firstLine="560"/>
        <w:rPr>
          <w:rFonts w:hint="eastAsia" w:ascii="宋体" w:hAnsi="宋体" w:cs="宋体"/>
          <w:sz w:val="28"/>
          <w:szCs w:val="28"/>
        </w:rPr>
      </w:pPr>
      <w:r>
        <w:rPr>
          <w:rFonts w:hint="eastAsia" w:ascii="宋体" w:hAnsi="宋体" w:eastAsia="宋体"/>
          <w:sz w:val="28"/>
          <w:szCs w:val="28"/>
          <w:lang w:val="en-US" w:eastAsia="zh-CN"/>
        </w:rPr>
        <w:t>学院</w:t>
      </w:r>
      <w:r>
        <w:rPr>
          <w:rFonts w:hint="eastAsia" w:ascii="宋体" w:hAnsi="宋体" w:eastAsia="宋体"/>
          <w:sz w:val="28"/>
          <w:szCs w:val="28"/>
        </w:rPr>
        <w:t>坚持知行合一、工学结合</w:t>
      </w:r>
      <w:r>
        <w:rPr>
          <w:rFonts w:hint="eastAsia" w:ascii="宋体" w:hAnsi="宋体" w:eastAsia="宋体"/>
          <w:sz w:val="28"/>
          <w:szCs w:val="28"/>
          <w:lang w:eastAsia="zh-CN"/>
        </w:rPr>
        <w:t>，</w:t>
      </w:r>
      <w:r>
        <w:rPr>
          <w:rFonts w:hint="eastAsia" w:ascii="宋体" w:hAnsi="宋体" w:eastAsia="宋体"/>
          <w:sz w:val="28"/>
          <w:szCs w:val="28"/>
          <w:lang w:val="en-US" w:eastAsia="zh-CN"/>
        </w:rPr>
        <w:t>教材改革的整体</w:t>
      </w:r>
      <w:r>
        <w:rPr>
          <w:rFonts w:hint="eastAsia" w:ascii="宋体" w:hAnsi="宋体" w:eastAsia="宋体"/>
          <w:sz w:val="28"/>
          <w:szCs w:val="28"/>
        </w:rPr>
        <w:t>方案明确提出建设校企“双元”合作开发的规划教材，倡导使用新型活页式、工作手册式教材，并配套开发信息化资源。每3年修订1次教材，对专业教材随信息技术发展和产业升级情况及时进行动态更新。</w:t>
      </w:r>
      <w:r>
        <w:rPr>
          <w:rFonts w:ascii="宋体" w:hAnsi="宋体" w:eastAsia="宋体"/>
          <w:sz w:val="28"/>
          <w:szCs w:val="28"/>
        </w:rPr>
        <w:t>目前</w:t>
      </w:r>
      <w:r>
        <w:rPr>
          <w:rFonts w:hint="eastAsia" w:ascii="宋体" w:hAnsi="宋体" w:eastAsia="宋体"/>
          <w:sz w:val="28"/>
          <w:szCs w:val="28"/>
          <w:lang w:val="en-US" w:eastAsia="zh-CN"/>
        </w:rPr>
        <w:t>该</w:t>
      </w:r>
      <w:r>
        <w:rPr>
          <w:rFonts w:ascii="宋体" w:hAnsi="宋体" w:eastAsia="宋体"/>
          <w:sz w:val="28"/>
          <w:szCs w:val="28"/>
        </w:rPr>
        <w:t>专业开发的数字化教学资源库涵盖了</w:t>
      </w:r>
      <w:r>
        <w:rPr>
          <w:rFonts w:hint="eastAsia" w:ascii="宋体" w:hAnsi="宋体" w:eastAsia="宋体"/>
          <w:sz w:val="28"/>
          <w:szCs w:val="28"/>
          <w:lang w:val="en-US" w:eastAsia="zh-CN"/>
        </w:rPr>
        <w:t>酒店</w:t>
      </w:r>
      <w:r>
        <w:rPr>
          <w:rFonts w:hint="eastAsia" w:ascii="宋体" w:hAnsi="宋体"/>
          <w:sz w:val="28"/>
          <w:szCs w:val="28"/>
          <w:lang w:val="en-US" w:eastAsia="zh-CN"/>
        </w:rPr>
        <w:t>情境</w:t>
      </w:r>
      <w:r>
        <w:rPr>
          <w:rFonts w:hint="eastAsia" w:ascii="宋体" w:hAnsi="宋体" w:eastAsia="宋体"/>
          <w:sz w:val="28"/>
          <w:szCs w:val="28"/>
          <w:lang w:val="en-US" w:eastAsia="zh-CN"/>
        </w:rPr>
        <w:t>英语、前厅服务技能、中西餐服务技能等多门</w:t>
      </w:r>
      <w:r>
        <w:rPr>
          <w:rFonts w:ascii="宋体" w:hAnsi="宋体" w:eastAsia="宋体"/>
          <w:sz w:val="28"/>
          <w:szCs w:val="28"/>
        </w:rPr>
        <w:t>专业基础课和专业核心课，专业拓展课正在建设当中；</w:t>
      </w:r>
      <w:r>
        <w:rPr>
          <w:rFonts w:hint="eastAsia" w:ascii="宋体" w:hAnsi="宋体" w:eastAsia="宋体"/>
          <w:sz w:val="28"/>
          <w:szCs w:val="28"/>
          <w:lang w:val="en-US" w:eastAsia="zh-CN"/>
        </w:rPr>
        <w:t>以校编讲义的形式投入使用的《旅游服务礼仪》和《</w:t>
      </w:r>
      <w:r>
        <w:rPr>
          <w:rFonts w:hint="eastAsia" w:ascii="宋体" w:hAnsi="宋体"/>
          <w:sz w:val="28"/>
          <w:szCs w:val="28"/>
          <w:lang w:val="en-US" w:eastAsia="zh-CN"/>
        </w:rPr>
        <w:t>管理概要</w:t>
      </w:r>
      <w:bookmarkStart w:id="0" w:name="_GoBack"/>
      <w:bookmarkEnd w:id="0"/>
      <w:r>
        <w:rPr>
          <w:rFonts w:hint="eastAsia" w:ascii="宋体" w:hAnsi="宋体" w:eastAsia="宋体"/>
          <w:sz w:val="28"/>
          <w:szCs w:val="28"/>
          <w:lang w:val="en-US" w:eastAsia="zh-CN"/>
        </w:rPr>
        <w:t>》两门课程；</w:t>
      </w:r>
      <w:r>
        <w:rPr>
          <w:rFonts w:ascii="宋体" w:hAnsi="宋体" w:eastAsia="宋体"/>
          <w:sz w:val="28"/>
          <w:szCs w:val="28"/>
        </w:rPr>
        <w:t>“1+X”书证融通</w:t>
      </w:r>
      <w:r>
        <w:rPr>
          <w:rFonts w:hint="eastAsia" w:ascii="宋体" w:hAnsi="宋体" w:eastAsia="宋体"/>
          <w:sz w:val="28"/>
          <w:szCs w:val="28"/>
          <w:lang w:val="en-US" w:eastAsia="zh-CN"/>
        </w:rPr>
        <w:t>所需的教材</w:t>
      </w:r>
      <w:r>
        <w:rPr>
          <w:rFonts w:ascii="宋体" w:hAnsi="宋体" w:eastAsia="宋体"/>
          <w:sz w:val="28"/>
          <w:szCs w:val="28"/>
        </w:rPr>
        <w:t>正在</w:t>
      </w:r>
      <w:r>
        <w:rPr>
          <w:rFonts w:hint="eastAsia" w:ascii="宋体" w:hAnsi="宋体" w:eastAsia="宋体"/>
          <w:sz w:val="28"/>
          <w:szCs w:val="28"/>
          <w:lang w:val="en-US" w:eastAsia="zh-CN"/>
        </w:rPr>
        <w:t>筹划</w:t>
      </w:r>
      <w:r>
        <w:rPr>
          <w:rFonts w:ascii="宋体" w:hAnsi="宋体" w:eastAsia="宋体"/>
          <w:sz w:val="28"/>
          <w:szCs w:val="28"/>
        </w:rPr>
        <w:t>当中；专业基础课与专业核心课的“课程思政”与教材的融入已经基本完成，专业拓展课正在进行当中；</w:t>
      </w:r>
      <w:r>
        <w:rPr>
          <w:rFonts w:hint="eastAsia" w:ascii="宋体" w:hAnsi="宋体" w:eastAsia="宋体"/>
          <w:sz w:val="28"/>
          <w:szCs w:val="28"/>
          <w:lang w:val="en-US" w:eastAsia="zh-CN"/>
        </w:rPr>
        <w:t>酒店各个</w:t>
      </w:r>
      <w:r>
        <w:rPr>
          <w:rFonts w:ascii="宋体" w:hAnsi="宋体" w:eastAsia="宋体"/>
          <w:sz w:val="28"/>
          <w:szCs w:val="28"/>
        </w:rPr>
        <w:t>岗位工作手册和活页式教材正在推进当中。</w:t>
      </w:r>
    </w:p>
    <w:p>
      <w:pPr>
        <w:ind w:firstLine="560" w:firstLineChars="200"/>
        <w:jc w:val="left"/>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四</w:t>
      </w:r>
      <w:r>
        <w:rPr>
          <w:rFonts w:hint="eastAsia" w:ascii="宋体" w:hAnsi="宋体" w:cs="宋体"/>
          <w:sz w:val="28"/>
          <w:szCs w:val="28"/>
        </w:rPr>
        <w:t>）教学方法改革</w:t>
      </w:r>
    </w:p>
    <w:p>
      <w:pPr>
        <w:spacing w:line="480" w:lineRule="auto"/>
        <w:ind w:firstLine="560" w:firstLineChars="200"/>
        <w:rPr>
          <w:rFonts w:hint="default" w:ascii="宋体" w:hAnsi="宋体"/>
          <w:sz w:val="28"/>
          <w:szCs w:val="28"/>
          <w:lang w:val="en-US" w:eastAsia="zh-CN"/>
        </w:rPr>
      </w:pPr>
      <w:r>
        <w:rPr>
          <w:rFonts w:hint="eastAsia" w:ascii="宋体" w:hAnsi="宋体"/>
          <w:sz w:val="28"/>
          <w:szCs w:val="28"/>
        </w:rPr>
        <w:t>1.</w:t>
      </w:r>
      <w:r>
        <w:rPr>
          <w:rFonts w:hint="eastAsia" w:ascii="宋体" w:hAnsi="宋体" w:eastAsia="宋体"/>
          <w:sz w:val="28"/>
          <w:szCs w:val="28"/>
          <w:lang w:val="en-US" w:eastAsia="zh-CN"/>
        </w:rPr>
        <w:t>设计脚本，短视频拍摄。将技能要点提炼，在师生编排的情景短视频中得到展示，作为成功或失败的案例，在课堂上进行播放应用。一方面激发参与拍摄学生的学习热情、参与度和表现欲望，另一方面老师可以在课堂上通过播放、点评等方式，形象、直观、“零距离”地讲解，让学生</w:t>
      </w:r>
      <w:r>
        <w:rPr>
          <w:rFonts w:hint="eastAsia" w:ascii="宋体" w:hAnsi="宋体"/>
          <w:sz w:val="28"/>
          <w:szCs w:val="28"/>
          <w:lang w:val="en-US" w:eastAsia="zh-CN"/>
        </w:rPr>
        <w:t>在</w:t>
      </w:r>
      <w:r>
        <w:rPr>
          <w:rFonts w:hint="eastAsia" w:ascii="宋体" w:hAnsi="宋体" w:eastAsia="宋体"/>
          <w:sz w:val="28"/>
          <w:szCs w:val="28"/>
          <w:lang w:val="en-US" w:eastAsia="zh-CN"/>
        </w:rPr>
        <w:t>实训教学环节有据可依，练习针对性更强，大大提升了技能教学效果。</w:t>
      </w:r>
      <w:r>
        <w:rPr>
          <w:rFonts w:hint="eastAsia" w:ascii="宋体" w:hAnsi="宋体"/>
          <w:sz w:val="28"/>
          <w:szCs w:val="28"/>
          <w:lang w:val="en-US" w:eastAsia="zh-CN"/>
        </w:rPr>
        <w:t>现已投入使用的短视频有“酒水知识与调酒技术”、“中餐摆台”、“前厅接待服务”、“西餐点餐技巧”等内容。</w:t>
      </w:r>
    </w:p>
    <w:p>
      <w:pPr>
        <w:spacing w:line="480" w:lineRule="auto"/>
        <w:ind w:firstLine="560" w:firstLineChars="200"/>
        <w:rPr>
          <w:rFonts w:hint="eastAsia" w:ascii="宋体" w:hAnsi="宋体" w:eastAsia="宋体"/>
          <w:sz w:val="28"/>
          <w:szCs w:val="28"/>
        </w:rPr>
      </w:pPr>
      <w:r>
        <w:rPr>
          <w:rFonts w:hint="eastAsia" w:ascii="宋体" w:hAnsi="宋体"/>
          <w:sz w:val="28"/>
          <w:szCs w:val="28"/>
          <w:lang w:val="en-US" w:eastAsia="zh-CN"/>
        </w:rPr>
        <w:t>2.</w:t>
      </w:r>
      <w:r>
        <w:rPr>
          <w:rFonts w:hint="eastAsia" w:ascii="宋体" w:hAnsi="宋体" w:eastAsia="宋体"/>
          <w:sz w:val="28"/>
          <w:szCs w:val="28"/>
        </w:rPr>
        <w:t>校企合作、育训结合。创设真实或仿真环境，推进项目教学，让学生身临其境、体验式开展学习，让学生在真实情境中掌握解决问题的能力。实现教学任务工作化、工作任务课程化、课程任务能育化。促进教师角色的转换，建设引领教学模式改革的教师队伍。</w:t>
      </w:r>
    </w:p>
    <w:p>
      <w:pPr>
        <w:spacing w:line="48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3.</w:t>
      </w:r>
      <w:r>
        <w:rPr>
          <w:rFonts w:hint="eastAsia" w:ascii="宋体" w:hAnsi="宋体" w:eastAsia="宋体"/>
          <w:sz w:val="28"/>
          <w:szCs w:val="28"/>
          <w:lang w:val="en-US" w:eastAsia="zh-CN"/>
        </w:rPr>
        <w:t>疫情期间线上授课的启示。2020年席卷全国的疫情，给很多行业和领域都按下了“停工、停产”的暂停键，但我们教育领域通过线上授课的方式，确保了教学顺利、有序开展。尽管现在已经恢复了线下授课的方式，但是线上授课的优势我们可以持续使用，例如学生提交作业、教师批改作业的路径依然可以在线上进行，便于收集、统计和点评。教师课前可以把授课所需的案例提前发到消息群，向</w:t>
      </w:r>
      <w:r>
        <w:rPr>
          <w:rFonts w:hint="eastAsia" w:ascii="宋体" w:hAnsi="宋体"/>
          <w:sz w:val="28"/>
          <w:szCs w:val="28"/>
          <w:lang w:val="en-US" w:eastAsia="zh-CN"/>
        </w:rPr>
        <w:t>学生</w:t>
      </w:r>
      <w:r>
        <w:rPr>
          <w:rFonts w:hint="eastAsia" w:ascii="宋体" w:hAnsi="宋体" w:eastAsia="宋体"/>
          <w:sz w:val="28"/>
          <w:szCs w:val="28"/>
          <w:lang w:val="en-US" w:eastAsia="zh-CN"/>
        </w:rPr>
        <w:t>提出预习和需要准备的材料，提高学生的自</w:t>
      </w:r>
      <w:r>
        <w:rPr>
          <w:rFonts w:hint="eastAsia" w:ascii="宋体" w:hAnsi="宋体"/>
          <w:sz w:val="28"/>
          <w:szCs w:val="28"/>
          <w:lang w:val="en-US" w:eastAsia="zh-CN"/>
        </w:rPr>
        <w:t>主</w:t>
      </w:r>
      <w:r>
        <w:rPr>
          <w:rFonts w:hint="eastAsia" w:ascii="宋体" w:hAnsi="宋体" w:eastAsia="宋体"/>
          <w:sz w:val="28"/>
          <w:szCs w:val="28"/>
          <w:lang w:val="en-US" w:eastAsia="zh-CN"/>
        </w:rPr>
        <w:t>学习能力。</w:t>
      </w:r>
    </w:p>
    <w:p>
      <w:pPr>
        <w:ind w:firstLine="560" w:firstLineChars="200"/>
        <w:jc w:val="left"/>
        <w:rPr>
          <w:rFonts w:hint="default" w:ascii="宋体" w:hAnsi="宋体" w:eastAsia="宋体" w:cs="宋体"/>
          <w:sz w:val="28"/>
          <w:szCs w:val="28"/>
          <w:lang w:val="en-US" w:eastAsia="zh-CN"/>
        </w:rPr>
      </w:pPr>
      <w:r>
        <w:rPr>
          <w:rFonts w:hint="eastAsia" w:ascii="宋体" w:hAnsi="宋体" w:cs="宋体"/>
          <w:sz w:val="28"/>
          <w:szCs w:val="28"/>
        </w:rPr>
        <w:t>（</w:t>
      </w:r>
      <w:r>
        <w:rPr>
          <w:rFonts w:hint="eastAsia" w:ascii="宋体" w:hAnsi="宋体" w:cs="宋体"/>
          <w:sz w:val="28"/>
          <w:szCs w:val="28"/>
          <w:lang w:val="en-US" w:eastAsia="zh-CN"/>
        </w:rPr>
        <w:t>五</w:t>
      </w:r>
      <w:r>
        <w:rPr>
          <w:rFonts w:hint="eastAsia" w:ascii="宋体" w:hAnsi="宋体" w:cs="宋体"/>
          <w:sz w:val="28"/>
          <w:szCs w:val="28"/>
        </w:rPr>
        <w:t>）校企合作、产教融合</w:t>
      </w:r>
      <w:r>
        <w:rPr>
          <w:rFonts w:hint="eastAsia" w:ascii="宋体" w:hAnsi="宋体" w:cs="宋体"/>
          <w:sz w:val="28"/>
          <w:szCs w:val="28"/>
          <w:lang w:val="en-US" w:eastAsia="zh-CN"/>
        </w:rPr>
        <w:t>的教学模式</w:t>
      </w:r>
    </w:p>
    <w:p>
      <w:pPr>
        <w:spacing w:line="480" w:lineRule="auto"/>
        <w:ind w:firstLine="560" w:firstLineChars="200"/>
        <w:rPr>
          <w:rFonts w:hint="default" w:ascii="宋体" w:hAnsi="宋体" w:eastAsia="宋体"/>
          <w:sz w:val="28"/>
          <w:szCs w:val="28"/>
          <w:lang w:val="en-US" w:eastAsia="zh-CN"/>
        </w:rPr>
      </w:pPr>
      <w:r>
        <w:rPr>
          <w:rFonts w:hint="eastAsia" w:ascii="宋体" w:hAnsi="宋体"/>
          <w:sz w:val="28"/>
          <w:szCs w:val="28"/>
        </w:rPr>
        <w:t>校企合作是职业教育发展的大势所趋，校企合作、产教结合教学模式通过学院和企业两种不同的教育环境和教育资源的高效整合，培养学生的全面素质和综合能力，以适应市场经济发展对人才素质的需要。</w:t>
      </w:r>
      <w:r>
        <w:rPr>
          <w:rFonts w:hint="eastAsia" w:ascii="宋体" w:hAnsi="宋体"/>
          <w:sz w:val="28"/>
          <w:szCs w:val="28"/>
          <w:lang w:val="en-US" w:eastAsia="zh-CN"/>
        </w:rPr>
        <w:t>学院酒店管理与数字化运营专业在成立之初就采用了校企合作顶岗实习、订单班等培养模式，前后与省内多家知名星级酒店进行合作，在</w:t>
      </w:r>
      <w:r>
        <w:rPr>
          <w:rFonts w:hint="eastAsia" w:ascii="宋体" w:hAnsi="宋体"/>
          <w:sz w:val="28"/>
          <w:szCs w:val="28"/>
        </w:rPr>
        <w:t>学院和企业双方共同参与人才培养</w:t>
      </w:r>
      <w:r>
        <w:rPr>
          <w:rFonts w:hint="eastAsia" w:ascii="宋体" w:hAnsi="宋体"/>
          <w:sz w:val="28"/>
          <w:szCs w:val="28"/>
          <w:lang w:val="en-US" w:eastAsia="zh-CN"/>
        </w:rPr>
        <w:t>的</w:t>
      </w:r>
      <w:r>
        <w:rPr>
          <w:rFonts w:hint="eastAsia" w:ascii="宋体" w:hAnsi="宋体"/>
          <w:sz w:val="28"/>
          <w:szCs w:val="28"/>
        </w:rPr>
        <w:t>过程</w:t>
      </w:r>
      <w:r>
        <w:rPr>
          <w:rFonts w:hint="eastAsia" w:ascii="宋体" w:hAnsi="宋体"/>
          <w:sz w:val="28"/>
          <w:szCs w:val="28"/>
          <w:lang w:val="en-US" w:eastAsia="zh-CN"/>
        </w:rPr>
        <w:t>中</w:t>
      </w:r>
      <w:r>
        <w:rPr>
          <w:rFonts w:hint="eastAsia" w:ascii="宋体" w:hAnsi="宋体"/>
          <w:sz w:val="28"/>
          <w:szCs w:val="28"/>
        </w:rPr>
        <w:t>，以培养学生的全面素质、综合能力和就业竞争力为重点，采用课堂教学与学生参加实际工作有机结合，来培养适合不同用人单位需要的应用型人才的教学模式。</w:t>
      </w:r>
      <w:r>
        <w:rPr>
          <w:rFonts w:hint="eastAsia" w:ascii="宋体" w:hAnsi="宋体"/>
          <w:sz w:val="28"/>
          <w:szCs w:val="28"/>
          <w:lang w:val="en-US" w:eastAsia="zh-CN"/>
        </w:rPr>
        <w:t>目前该专业在合作单位参加实训和实习的学生共有200余名，近95%的同学都能够在实习过程中完成实习任务并获得专业技能提升，每年都有近20%的学生得到企业的嘉奖，并获得优秀实习生等荣誉称号。</w:t>
      </w:r>
    </w:p>
    <w:p>
      <w:pPr>
        <w:ind w:firstLine="560" w:firstLineChars="200"/>
        <w:rPr>
          <w:rFonts w:ascii="宋体" w:hAnsi="宋体" w:cs="宋体"/>
          <w:sz w:val="28"/>
          <w:szCs w:val="28"/>
        </w:rPr>
      </w:pPr>
      <w:r>
        <w:rPr>
          <w:rFonts w:hint="eastAsia" w:ascii="宋体" w:hAnsi="宋体"/>
          <w:sz w:val="28"/>
          <w:szCs w:val="28"/>
        </w:rPr>
        <w:t>几年来，我院在校企合作、产教结合人才培养模式研究的基础上，积极进行培养模式的探索与实践，形成了以学院为主体，校企合作、产教结合的多方位合作办学模式。</w:t>
      </w:r>
      <w:r>
        <w:rPr>
          <w:rFonts w:hint="eastAsia" w:ascii="宋体" w:hAnsi="宋体" w:cs="宋体"/>
          <w:sz w:val="28"/>
          <w:szCs w:val="28"/>
          <w:lang w:eastAsia="zh-CN"/>
        </w:rPr>
        <w:t>酒店管理与数字化运营</w:t>
      </w:r>
      <w:r>
        <w:rPr>
          <w:rFonts w:hint="eastAsia" w:ascii="宋体" w:hAnsi="宋体" w:cs="宋体"/>
          <w:sz w:val="28"/>
          <w:szCs w:val="28"/>
        </w:rPr>
        <w:t>专业现有稳定的校外实训基地，包括</w:t>
      </w:r>
      <w:r>
        <w:rPr>
          <w:rFonts w:hint="eastAsia" w:ascii="宋体" w:hAnsi="宋体" w:eastAsia="宋体"/>
          <w:sz w:val="28"/>
          <w:szCs w:val="28"/>
          <w:lang w:val="en-US" w:eastAsia="zh-CN"/>
        </w:rPr>
        <w:t>沈阳国际假日酒店、大连蓝海钟鼎楼、沈阳君悦酒店</w:t>
      </w:r>
      <w:r>
        <w:rPr>
          <w:rFonts w:hint="eastAsia" w:ascii="宋体" w:hAnsi="宋体"/>
          <w:sz w:val="28"/>
          <w:szCs w:val="28"/>
          <w:lang w:val="en-US" w:eastAsia="zh-CN"/>
        </w:rPr>
        <w:t>、</w:t>
      </w:r>
      <w:r>
        <w:rPr>
          <w:rFonts w:hint="eastAsia" w:ascii="宋体" w:hAnsi="宋体" w:cs="宋体"/>
          <w:sz w:val="28"/>
          <w:szCs w:val="28"/>
        </w:rPr>
        <w:t>华强集团沈阳方</w:t>
      </w:r>
      <w:r>
        <w:rPr>
          <w:rFonts w:hint="eastAsia" w:ascii="宋体" w:hAnsi="宋体" w:cs="宋体"/>
          <w:color w:val="auto"/>
          <w:sz w:val="28"/>
          <w:szCs w:val="28"/>
        </w:rPr>
        <w:t>特欢乐世界等。</w:t>
      </w:r>
      <w:r>
        <w:rPr>
          <w:rFonts w:hint="eastAsia" w:ascii="宋体" w:hAnsi="宋体" w:cs="宋体"/>
          <w:color w:val="auto"/>
          <w:sz w:val="28"/>
          <w:szCs w:val="28"/>
          <w:lang w:val="en-US" w:eastAsia="zh-CN"/>
        </w:rPr>
        <w:t>为了适应</w:t>
      </w:r>
      <w:r>
        <w:rPr>
          <w:rFonts w:hint="eastAsia" w:ascii="宋体" w:hAnsi="宋体" w:cs="宋体"/>
          <w:sz w:val="28"/>
          <w:szCs w:val="28"/>
        </w:rPr>
        <w:t>市场</w:t>
      </w:r>
      <w:r>
        <w:rPr>
          <w:rFonts w:hint="eastAsia" w:ascii="宋体" w:hAnsi="宋体" w:cs="宋体"/>
          <w:sz w:val="28"/>
          <w:szCs w:val="28"/>
          <w:lang w:val="en-US" w:eastAsia="zh-CN"/>
        </w:rPr>
        <w:t>不断的变化</w:t>
      </w:r>
      <w:r>
        <w:rPr>
          <w:rFonts w:hint="eastAsia" w:ascii="宋体" w:hAnsi="宋体" w:cs="宋体"/>
          <w:sz w:val="28"/>
          <w:szCs w:val="28"/>
        </w:rPr>
        <w:t>，强化学生的专业实习，在保证校外实习基地稳定的情况下，</w:t>
      </w:r>
      <w:r>
        <w:rPr>
          <w:rFonts w:hint="eastAsia" w:ascii="宋体" w:hAnsi="宋体" w:cs="宋体"/>
          <w:sz w:val="28"/>
          <w:szCs w:val="28"/>
          <w:lang w:val="en-US" w:eastAsia="zh-CN"/>
        </w:rPr>
        <w:t>校内也</w:t>
      </w:r>
      <w:r>
        <w:rPr>
          <w:rFonts w:hint="eastAsia" w:ascii="宋体" w:hAnsi="宋体" w:cs="宋体"/>
          <w:sz w:val="28"/>
          <w:szCs w:val="28"/>
        </w:rPr>
        <w:t>为学生提供</w:t>
      </w:r>
      <w:r>
        <w:rPr>
          <w:rFonts w:hint="eastAsia" w:ascii="宋体" w:hAnsi="宋体" w:cs="宋体"/>
          <w:sz w:val="28"/>
          <w:szCs w:val="28"/>
          <w:lang w:val="en-US" w:eastAsia="zh-CN"/>
        </w:rPr>
        <w:t>了前厅、餐厅、客房、康乐</w:t>
      </w:r>
      <w:r>
        <w:rPr>
          <w:rFonts w:hint="eastAsia" w:ascii="宋体" w:hAnsi="宋体" w:cs="宋体"/>
          <w:sz w:val="28"/>
          <w:szCs w:val="28"/>
        </w:rPr>
        <w:t>等实习岗位</w:t>
      </w:r>
      <w:r>
        <w:rPr>
          <w:rFonts w:hint="eastAsia" w:ascii="宋体" w:hAnsi="宋体" w:cs="宋体"/>
          <w:sz w:val="28"/>
          <w:szCs w:val="28"/>
          <w:lang w:eastAsia="zh-CN"/>
        </w:rPr>
        <w:t>，</w:t>
      </w:r>
      <w:r>
        <w:rPr>
          <w:rFonts w:hint="eastAsia" w:ascii="宋体" w:hAnsi="宋体" w:cs="宋体"/>
          <w:color w:val="auto"/>
          <w:sz w:val="28"/>
          <w:szCs w:val="28"/>
        </w:rPr>
        <w:t>能够开展与</w:t>
      </w:r>
      <w:r>
        <w:rPr>
          <w:rFonts w:hint="eastAsia" w:ascii="宋体" w:hAnsi="宋体" w:cs="宋体"/>
          <w:color w:val="auto"/>
          <w:sz w:val="28"/>
          <w:szCs w:val="28"/>
          <w:lang w:val="en-US" w:eastAsia="zh-CN"/>
        </w:rPr>
        <w:t>旅游、酒店服务</w:t>
      </w:r>
      <w:r>
        <w:rPr>
          <w:rFonts w:hint="eastAsia" w:ascii="宋体" w:hAnsi="宋体" w:cs="宋体"/>
          <w:color w:val="auto"/>
          <w:sz w:val="28"/>
          <w:szCs w:val="28"/>
        </w:rPr>
        <w:t>岗位相关的</w:t>
      </w:r>
      <w:r>
        <w:rPr>
          <w:rFonts w:hint="eastAsia" w:ascii="宋体" w:hAnsi="宋体" w:cs="宋体"/>
          <w:sz w:val="28"/>
          <w:szCs w:val="28"/>
        </w:rPr>
        <w:t>实训活动，</w:t>
      </w:r>
      <w:r>
        <w:rPr>
          <w:rFonts w:hint="eastAsia" w:ascii="宋体" w:hAnsi="宋体" w:cs="宋体"/>
          <w:sz w:val="28"/>
          <w:szCs w:val="28"/>
          <w:lang w:val="en-US" w:eastAsia="zh-CN"/>
        </w:rPr>
        <w:t>校内</w:t>
      </w:r>
      <w:r>
        <w:rPr>
          <w:rFonts w:hint="eastAsia" w:ascii="宋体" w:hAnsi="宋体" w:cs="宋体"/>
          <w:sz w:val="28"/>
          <w:szCs w:val="28"/>
        </w:rPr>
        <w:t>实训设施齐备，实训岗位、实训指导教师明确，同时配有明确的实训管理制度和相关的实施保障制度。</w:t>
      </w:r>
    </w:p>
    <w:p>
      <w:pPr>
        <w:ind w:firstLine="560" w:firstLineChars="200"/>
        <w:jc w:val="left"/>
        <w:rPr>
          <w:rFonts w:ascii="宋体" w:hAnsi="宋体" w:cs="宋体"/>
          <w:sz w:val="28"/>
          <w:szCs w:val="28"/>
        </w:rPr>
      </w:pPr>
      <w:r>
        <w:rPr>
          <w:rFonts w:hint="eastAsia" w:ascii="黑体" w:hAnsi="黑体" w:eastAsia="黑体" w:cs="黑体"/>
          <w:sz w:val="28"/>
          <w:szCs w:val="28"/>
        </w:rPr>
        <w:t>二、存在的问题及改进措施</w:t>
      </w:r>
    </w:p>
    <w:p>
      <w:pPr>
        <w:ind w:firstLine="560" w:firstLineChars="200"/>
        <w:jc w:val="left"/>
        <w:rPr>
          <w:rFonts w:ascii="宋体" w:hAnsi="宋体" w:cs="宋体"/>
          <w:sz w:val="28"/>
          <w:szCs w:val="28"/>
        </w:rPr>
      </w:pPr>
      <w:r>
        <w:rPr>
          <w:rFonts w:hint="eastAsia" w:ascii="宋体" w:hAnsi="宋体" w:cs="宋体"/>
          <w:sz w:val="28"/>
          <w:szCs w:val="28"/>
        </w:rPr>
        <w:t>（一）师资队伍建设</w:t>
      </w:r>
    </w:p>
    <w:p>
      <w:pPr>
        <w:ind w:firstLine="560" w:firstLineChars="200"/>
        <w:jc w:val="left"/>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进一步</w:t>
      </w:r>
      <w:r>
        <w:rPr>
          <w:rFonts w:hint="eastAsia" w:ascii="宋体" w:hAnsi="宋体" w:cs="宋体"/>
          <w:sz w:val="28"/>
          <w:szCs w:val="28"/>
        </w:rPr>
        <w:t>扩大教师队伍，积极开展双师型教师评定工作</w:t>
      </w:r>
      <w:r>
        <w:rPr>
          <w:rFonts w:hint="eastAsia" w:ascii="宋体" w:hAnsi="宋体" w:cs="宋体"/>
          <w:sz w:val="28"/>
          <w:szCs w:val="28"/>
          <w:lang w:eastAsia="zh-CN"/>
        </w:rPr>
        <w:t>，</w:t>
      </w:r>
      <w:r>
        <w:rPr>
          <w:rFonts w:hint="eastAsia" w:ascii="宋体" w:hAnsi="宋体" w:cs="宋体"/>
          <w:sz w:val="28"/>
          <w:szCs w:val="28"/>
          <w:lang w:val="en-US" w:eastAsia="zh-CN"/>
        </w:rPr>
        <w:t>尤其重点关注青年教师的技能培养；继续</w:t>
      </w:r>
      <w:r>
        <w:rPr>
          <w:rFonts w:hint="eastAsia" w:ascii="宋体" w:hAnsi="宋体" w:cs="宋体"/>
          <w:sz w:val="28"/>
          <w:szCs w:val="28"/>
        </w:rPr>
        <w:t>面向企业聘请行业</w:t>
      </w:r>
      <w:r>
        <w:rPr>
          <w:rFonts w:hint="eastAsia" w:ascii="宋体" w:hAnsi="宋体" w:cs="宋体"/>
          <w:sz w:val="28"/>
          <w:szCs w:val="28"/>
          <w:lang w:val="en-US" w:eastAsia="zh-CN"/>
        </w:rPr>
        <w:t>专家、</w:t>
      </w:r>
      <w:r>
        <w:rPr>
          <w:rFonts w:hint="eastAsia" w:ascii="宋体" w:hAnsi="宋体" w:cs="宋体"/>
          <w:sz w:val="28"/>
          <w:szCs w:val="28"/>
        </w:rPr>
        <w:t>增加兼职教师人数；</w:t>
      </w:r>
    </w:p>
    <w:p>
      <w:pPr>
        <w:ind w:firstLine="560" w:firstLineChars="200"/>
        <w:jc w:val="left"/>
        <w:rPr>
          <w:rFonts w:hint="eastAsia" w:ascii="宋体" w:hAnsi="宋体" w:cs="宋体"/>
          <w:sz w:val="28"/>
          <w:szCs w:val="28"/>
        </w:rPr>
      </w:pPr>
      <w:r>
        <w:rPr>
          <w:rFonts w:hint="eastAsia" w:ascii="宋体" w:hAnsi="宋体" w:cs="宋体"/>
          <w:sz w:val="28"/>
          <w:szCs w:val="28"/>
        </w:rPr>
        <w:t>2.增加教师培训的机会，持续开展多种形式的教师培训，进一步提升教师的专业技能和教学能力。</w:t>
      </w:r>
    </w:p>
    <w:p>
      <w:pPr>
        <w:ind w:firstLine="560" w:firstLineChars="200"/>
        <w:jc w:val="left"/>
        <w:rPr>
          <w:rFonts w:ascii="宋体" w:hAnsi="宋体" w:cs="宋体"/>
          <w:sz w:val="28"/>
          <w:szCs w:val="28"/>
        </w:rPr>
      </w:pPr>
      <w:r>
        <w:rPr>
          <w:rFonts w:hint="eastAsia" w:ascii="宋体" w:hAnsi="宋体" w:cs="宋体"/>
          <w:sz w:val="28"/>
          <w:szCs w:val="28"/>
        </w:rPr>
        <w:t>3.进一步提升专业教师的科研能力。</w:t>
      </w:r>
    </w:p>
    <w:p>
      <w:pPr>
        <w:ind w:firstLine="560" w:firstLineChars="200"/>
        <w:jc w:val="left"/>
        <w:rPr>
          <w:rFonts w:ascii="宋体" w:hAnsi="宋体" w:cs="宋体"/>
          <w:sz w:val="28"/>
          <w:szCs w:val="28"/>
        </w:rPr>
      </w:pPr>
      <w:r>
        <w:rPr>
          <w:rFonts w:hint="eastAsia" w:ascii="宋体" w:hAnsi="宋体" w:cs="宋体"/>
          <w:sz w:val="28"/>
          <w:szCs w:val="28"/>
        </w:rPr>
        <w:t>（二）实训教学条件</w:t>
      </w:r>
    </w:p>
    <w:p>
      <w:pPr>
        <w:ind w:firstLine="570"/>
        <w:jc w:val="left"/>
        <w:rPr>
          <w:rFonts w:hint="eastAsia" w:ascii="宋体" w:hAnsi="宋体" w:cs="宋体"/>
          <w:sz w:val="28"/>
          <w:szCs w:val="28"/>
        </w:rPr>
      </w:pPr>
      <w:r>
        <w:rPr>
          <w:rFonts w:hint="eastAsia" w:ascii="宋体" w:hAnsi="宋体" w:cs="宋体"/>
          <w:sz w:val="28"/>
          <w:szCs w:val="28"/>
        </w:rPr>
        <w:t>1.继续完善实训场地建设工作</w:t>
      </w:r>
      <w:r>
        <w:rPr>
          <w:rFonts w:hint="eastAsia" w:ascii="宋体" w:hAnsi="宋体" w:cs="宋体"/>
          <w:sz w:val="28"/>
          <w:szCs w:val="28"/>
          <w:lang w:eastAsia="zh-CN"/>
        </w:rPr>
        <w:t>，</w:t>
      </w:r>
      <w:r>
        <w:rPr>
          <w:rFonts w:hint="eastAsia" w:ascii="宋体" w:hAnsi="宋体" w:cs="宋体"/>
          <w:sz w:val="28"/>
          <w:szCs w:val="28"/>
          <w:lang w:val="en-US" w:eastAsia="zh-CN"/>
        </w:rPr>
        <w:t>根据教学需要每学年完善或更新教学设备</w:t>
      </w:r>
      <w:r>
        <w:rPr>
          <w:rFonts w:hint="eastAsia" w:ascii="宋体" w:hAnsi="宋体" w:cs="宋体"/>
          <w:sz w:val="28"/>
          <w:szCs w:val="28"/>
        </w:rPr>
        <w:t>；</w:t>
      </w:r>
    </w:p>
    <w:p>
      <w:pPr>
        <w:ind w:firstLine="570"/>
        <w:jc w:val="left"/>
        <w:rPr>
          <w:rFonts w:hint="eastAsia" w:ascii="宋体" w:hAnsi="宋体" w:cs="宋体"/>
          <w:sz w:val="28"/>
          <w:szCs w:val="28"/>
        </w:rPr>
      </w:pPr>
      <w:r>
        <w:rPr>
          <w:rFonts w:hint="eastAsia" w:ascii="宋体" w:hAnsi="宋体" w:cs="宋体"/>
          <w:sz w:val="28"/>
          <w:szCs w:val="28"/>
        </w:rPr>
        <w:t>2.严格执行实训场地管理制度，强化</w:t>
      </w:r>
      <w:r>
        <w:rPr>
          <w:rFonts w:hint="eastAsia" w:ascii="宋体" w:hAnsi="宋体" w:cs="宋体"/>
          <w:sz w:val="28"/>
          <w:szCs w:val="28"/>
          <w:lang w:val="en-US" w:eastAsia="zh-CN"/>
        </w:rPr>
        <w:t>教学设备规范、</w:t>
      </w:r>
      <w:r>
        <w:rPr>
          <w:rFonts w:hint="eastAsia" w:ascii="宋体" w:hAnsi="宋体" w:cs="宋体"/>
          <w:sz w:val="28"/>
          <w:szCs w:val="28"/>
        </w:rPr>
        <w:t>安全</w:t>
      </w:r>
      <w:r>
        <w:rPr>
          <w:rFonts w:hint="eastAsia" w:ascii="宋体" w:hAnsi="宋体" w:cs="宋体"/>
          <w:sz w:val="28"/>
          <w:szCs w:val="28"/>
          <w:lang w:val="en-US" w:eastAsia="zh-CN"/>
        </w:rPr>
        <w:t>使用</w:t>
      </w:r>
      <w:r>
        <w:rPr>
          <w:rFonts w:hint="eastAsia" w:ascii="宋体" w:hAnsi="宋体" w:cs="宋体"/>
          <w:sz w:val="28"/>
          <w:szCs w:val="28"/>
        </w:rPr>
        <w:t>；</w:t>
      </w:r>
    </w:p>
    <w:p>
      <w:pPr>
        <w:ind w:firstLine="570"/>
        <w:jc w:val="left"/>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实训场地的建设和设备采购要以市场企业的标准为依据，不断提升</w:t>
      </w:r>
      <w:r>
        <w:rPr>
          <w:rFonts w:hint="eastAsia" w:ascii="宋体" w:hAnsi="宋体" w:cs="宋体"/>
          <w:sz w:val="28"/>
          <w:szCs w:val="28"/>
        </w:rPr>
        <w:t>实训场地的职业训练能力和社会服务功能；</w:t>
      </w:r>
    </w:p>
    <w:p>
      <w:pPr>
        <w:ind w:firstLine="570"/>
        <w:jc w:val="left"/>
        <w:rPr>
          <w:rFonts w:ascii="宋体" w:hAnsi="宋体" w:cs="宋体"/>
          <w:sz w:val="28"/>
          <w:szCs w:val="28"/>
        </w:rPr>
      </w:pPr>
      <w:r>
        <w:rPr>
          <w:rFonts w:hint="eastAsia" w:ascii="宋体" w:hAnsi="宋体" w:cs="宋体"/>
          <w:sz w:val="28"/>
          <w:szCs w:val="28"/>
        </w:rPr>
        <w:t>4.继续开发专业对口的校外实训基地，推动</w:t>
      </w:r>
      <w:r>
        <w:rPr>
          <w:rFonts w:hint="eastAsia" w:ascii="宋体" w:hAnsi="宋体" w:cs="宋体"/>
          <w:sz w:val="28"/>
          <w:szCs w:val="28"/>
          <w:lang w:val="en-US" w:eastAsia="zh-CN"/>
        </w:rPr>
        <w:t>校企</w:t>
      </w:r>
      <w:r>
        <w:rPr>
          <w:rFonts w:hint="eastAsia" w:ascii="宋体" w:hAnsi="宋体" w:cs="宋体"/>
          <w:sz w:val="28"/>
          <w:szCs w:val="28"/>
        </w:rPr>
        <w:t>深度合作。</w:t>
      </w:r>
    </w:p>
    <w:p>
      <w:pPr>
        <w:ind w:firstLine="560" w:firstLineChars="200"/>
        <w:jc w:val="left"/>
        <w:rPr>
          <w:rFonts w:ascii="宋体" w:hAnsi="宋体" w:cs="宋体"/>
          <w:sz w:val="28"/>
          <w:szCs w:val="28"/>
        </w:rPr>
      </w:pPr>
      <w:r>
        <w:rPr>
          <w:rFonts w:hint="eastAsia" w:ascii="宋体" w:hAnsi="宋体" w:cs="宋体"/>
          <w:sz w:val="28"/>
          <w:szCs w:val="28"/>
        </w:rPr>
        <w:t>（三）教材建设与教法改革</w:t>
      </w:r>
    </w:p>
    <w:p>
      <w:pPr>
        <w:ind w:firstLine="560" w:firstLineChars="200"/>
        <w:rPr>
          <w:rFonts w:hint="eastAsia" w:ascii="宋体" w:hAnsi="宋体" w:eastAsia="宋体"/>
          <w:sz w:val="28"/>
          <w:szCs w:val="28"/>
          <w:lang w:eastAsia="zh-CN"/>
        </w:rPr>
      </w:pPr>
      <w:r>
        <w:rPr>
          <w:rFonts w:hint="eastAsia" w:ascii="宋体" w:hAnsi="宋体" w:cs="宋体"/>
          <w:sz w:val="28"/>
          <w:szCs w:val="28"/>
        </w:rPr>
        <w:t>1.强化教材建设，进一步突出教材的</w:t>
      </w:r>
      <w:r>
        <w:rPr>
          <w:rFonts w:hint="eastAsia" w:ascii="宋体" w:hAnsi="宋体"/>
          <w:sz w:val="28"/>
          <w:szCs w:val="28"/>
        </w:rPr>
        <w:t>职业性与实用性，</w:t>
      </w:r>
      <w:r>
        <w:rPr>
          <w:rFonts w:hint="eastAsia" w:ascii="宋体" w:hAnsi="宋体" w:cs="宋体"/>
          <w:sz w:val="28"/>
          <w:szCs w:val="28"/>
        </w:rPr>
        <w:t>根据教学内容和专业培养目标的需求，对内容重复的课程进行整合</w:t>
      </w:r>
      <w:r>
        <w:rPr>
          <w:rFonts w:hint="eastAsia" w:ascii="宋体" w:hAnsi="宋体" w:cs="宋体"/>
          <w:sz w:val="28"/>
          <w:szCs w:val="28"/>
          <w:lang w:val="en-US" w:eastAsia="zh-CN"/>
        </w:rPr>
        <w:t>和提炼</w:t>
      </w:r>
      <w:r>
        <w:rPr>
          <w:rFonts w:hint="eastAsia" w:ascii="宋体" w:hAnsi="宋体" w:cs="宋体"/>
          <w:sz w:val="28"/>
          <w:szCs w:val="28"/>
        </w:rPr>
        <w:t>，同时不断丰富</w:t>
      </w:r>
      <w:r>
        <w:rPr>
          <w:rFonts w:hint="eastAsia" w:ascii="宋体" w:hAnsi="宋体"/>
          <w:sz w:val="28"/>
          <w:szCs w:val="28"/>
        </w:rPr>
        <w:t>专业数字化资源库</w:t>
      </w:r>
      <w:r>
        <w:rPr>
          <w:rFonts w:hint="eastAsia" w:ascii="宋体" w:hAnsi="宋体"/>
          <w:sz w:val="28"/>
          <w:szCs w:val="28"/>
          <w:lang w:eastAsia="zh-CN"/>
        </w:rPr>
        <w:t>；</w:t>
      </w:r>
    </w:p>
    <w:p>
      <w:pPr>
        <w:ind w:firstLine="560" w:firstLineChars="200"/>
        <w:rPr>
          <w:rFonts w:hint="eastAsia" w:ascii="宋体" w:hAnsi="宋体" w:cs="宋体"/>
          <w:sz w:val="28"/>
          <w:szCs w:val="28"/>
        </w:rPr>
      </w:pPr>
      <w:r>
        <w:rPr>
          <w:rFonts w:hint="eastAsia" w:ascii="宋体" w:hAnsi="宋体"/>
          <w:sz w:val="28"/>
          <w:szCs w:val="28"/>
        </w:rPr>
        <w:t>2.</w:t>
      </w:r>
      <w:r>
        <w:rPr>
          <w:rFonts w:hint="eastAsia" w:ascii="宋体" w:hAnsi="宋体" w:cs="宋体"/>
          <w:sz w:val="28"/>
          <w:szCs w:val="28"/>
        </w:rPr>
        <w:t>按照“以活动促教学，以教学助实践”的教学思路，加强实践教学，</w:t>
      </w:r>
      <w:r>
        <w:rPr>
          <w:rFonts w:hint="eastAsia" w:ascii="宋体" w:hAnsi="宋体" w:cs="宋体"/>
          <w:sz w:val="28"/>
          <w:szCs w:val="28"/>
          <w:lang w:val="en-US" w:eastAsia="zh-CN"/>
        </w:rPr>
        <w:t>进一步完善师生参与全国、省、市各类大赛的激励制度，时刻关注与专业发展相关的前沿动态，</w:t>
      </w:r>
      <w:r>
        <w:rPr>
          <w:rFonts w:hint="eastAsia" w:ascii="宋体" w:hAnsi="宋体" w:cs="宋体"/>
          <w:sz w:val="28"/>
          <w:szCs w:val="28"/>
        </w:rPr>
        <w:t>在教学改革、专业建设、课程</w:t>
      </w:r>
      <w:r>
        <w:rPr>
          <w:rFonts w:hint="eastAsia" w:ascii="宋体" w:hAnsi="宋体" w:cs="宋体"/>
          <w:sz w:val="28"/>
          <w:szCs w:val="28"/>
          <w:lang w:val="en-US" w:eastAsia="zh-CN"/>
        </w:rPr>
        <w:t>体系完善</w:t>
      </w:r>
      <w:r>
        <w:rPr>
          <w:rFonts w:hint="eastAsia" w:ascii="宋体" w:hAnsi="宋体" w:cs="宋体"/>
          <w:sz w:val="28"/>
          <w:szCs w:val="28"/>
        </w:rPr>
        <w:t>、教学方法</w:t>
      </w:r>
      <w:r>
        <w:rPr>
          <w:rFonts w:hint="eastAsia" w:ascii="宋体" w:hAnsi="宋体" w:cs="宋体"/>
          <w:sz w:val="28"/>
          <w:szCs w:val="28"/>
          <w:lang w:val="en-US" w:eastAsia="zh-CN"/>
        </w:rPr>
        <w:t>改良</w:t>
      </w:r>
      <w:r>
        <w:rPr>
          <w:rFonts w:hint="eastAsia" w:ascii="宋体" w:hAnsi="宋体" w:cs="宋体"/>
          <w:sz w:val="28"/>
          <w:szCs w:val="28"/>
        </w:rPr>
        <w:t>等方面多出成果，进而促进专业发展；</w:t>
      </w:r>
    </w:p>
    <w:p>
      <w:pPr>
        <w:ind w:firstLine="560" w:firstLineChars="200"/>
        <w:rPr>
          <w:rFonts w:hint="eastAsia" w:ascii="宋体" w:hAnsi="宋体" w:cs="宋体"/>
          <w:sz w:val="28"/>
          <w:szCs w:val="28"/>
        </w:rPr>
      </w:pPr>
      <w:r>
        <w:rPr>
          <w:rFonts w:hint="eastAsia" w:ascii="宋体" w:hAnsi="宋体" w:cs="宋体"/>
          <w:sz w:val="28"/>
          <w:szCs w:val="28"/>
        </w:rPr>
        <w:t>3.充分利用现代教学手段，实现借助于岗位模拟教学、实验室教学等现代教学手段，提高教学质量；</w:t>
      </w:r>
    </w:p>
    <w:p>
      <w:pPr>
        <w:ind w:firstLine="560" w:firstLineChars="200"/>
        <w:rPr>
          <w:rFonts w:hint="eastAsia" w:ascii="宋体" w:hAnsi="宋体" w:cs="宋体"/>
          <w:sz w:val="28"/>
          <w:szCs w:val="28"/>
        </w:rPr>
      </w:pPr>
      <w:r>
        <w:rPr>
          <w:rFonts w:hint="eastAsia" w:ascii="宋体" w:hAnsi="宋体" w:cs="宋体"/>
          <w:sz w:val="28"/>
          <w:szCs w:val="28"/>
        </w:rPr>
        <w:t>（四）校企合作、产教融合</w:t>
      </w:r>
    </w:p>
    <w:p>
      <w:pPr>
        <w:ind w:firstLine="560" w:firstLineChars="200"/>
        <w:rPr>
          <w:rFonts w:ascii="宋体" w:hAnsi="宋体" w:cs="宋体"/>
          <w:sz w:val="28"/>
          <w:szCs w:val="28"/>
        </w:rPr>
      </w:pPr>
      <w:r>
        <w:rPr>
          <w:rFonts w:hint="eastAsia" w:ascii="宋体" w:hAnsi="宋体" w:cs="宋体"/>
          <w:sz w:val="28"/>
          <w:szCs w:val="28"/>
          <w:lang w:val="en-US" w:eastAsia="zh-CN"/>
        </w:rPr>
        <w:t>进一步</w:t>
      </w:r>
      <w:r>
        <w:rPr>
          <w:rFonts w:hint="eastAsia" w:ascii="宋体" w:hAnsi="宋体" w:cs="宋体"/>
          <w:sz w:val="28"/>
          <w:szCs w:val="28"/>
        </w:rPr>
        <w:t>拓宽“以就业为导向”的办学思路，继续推动与企业深层次合作，</w:t>
      </w:r>
      <w:r>
        <w:rPr>
          <w:rFonts w:hint="eastAsia" w:ascii="宋体" w:hAnsi="宋体" w:cs="宋体"/>
          <w:sz w:val="28"/>
          <w:szCs w:val="28"/>
          <w:lang w:val="en-US" w:eastAsia="zh-CN"/>
        </w:rPr>
        <w:t>在师资培养、课程体系建设、教材开发、实训室建设、技能考核标准的确定等方面</w:t>
      </w:r>
      <w:r>
        <w:rPr>
          <w:rFonts w:hint="eastAsia" w:ascii="宋体" w:hAnsi="宋体" w:cs="宋体"/>
          <w:sz w:val="28"/>
          <w:szCs w:val="28"/>
        </w:rPr>
        <w:t>开展</w:t>
      </w:r>
      <w:r>
        <w:rPr>
          <w:rFonts w:hint="eastAsia" w:ascii="宋体" w:hAnsi="宋体" w:cs="宋体"/>
          <w:sz w:val="28"/>
          <w:szCs w:val="28"/>
          <w:lang w:val="en-US" w:eastAsia="zh-CN"/>
        </w:rPr>
        <w:t>全面合作，探索</w:t>
      </w:r>
      <w:r>
        <w:rPr>
          <w:rFonts w:hint="eastAsia" w:ascii="宋体" w:hAnsi="宋体" w:cs="宋体"/>
          <w:sz w:val="28"/>
          <w:szCs w:val="28"/>
        </w:rPr>
        <w:t>现代学徒制。</w:t>
      </w:r>
    </w:p>
    <w:p>
      <w:pPr>
        <w:ind w:firstLine="560" w:firstLineChars="200"/>
        <w:rPr>
          <w:rFonts w:ascii="宋体" w:hAnsi="宋体" w:cs="宋体"/>
          <w:sz w:val="28"/>
          <w:szCs w:val="28"/>
        </w:rPr>
      </w:pPr>
      <w:r>
        <w:rPr>
          <w:rFonts w:hint="eastAsia" w:ascii="宋体" w:hAnsi="宋体" w:cs="宋体"/>
          <w:sz w:val="28"/>
          <w:szCs w:val="28"/>
        </w:rPr>
        <w:t>（五）特色与创新</w:t>
      </w:r>
    </w:p>
    <w:p>
      <w:pPr>
        <w:ind w:firstLine="560" w:firstLineChars="200"/>
        <w:rPr>
          <w:rFonts w:ascii="宋体" w:hAnsi="宋体"/>
          <w:sz w:val="28"/>
          <w:szCs w:val="28"/>
        </w:rPr>
      </w:pPr>
      <w:r>
        <w:rPr>
          <w:rFonts w:hint="eastAsia" w:ascii="宋体" w:hAnsi="宋体"/>
          <w:sz w:val="28"/>
          <w:szCs w:val="28"/>
          <w:lang w:val="en-US" w:eastAsia="zh-CN"/>
        </w:rPr>
        <w:t>高度关注宏观市场环境给旅游、酒店行业带来的影响，积极完善和调整人才培养目标，</w:t>
      </w:r>
      <w:r>
        <w:rPr>
          <w:rFonts w:hint="eastAsia" w:ascii="宋体" w:hAnsi="宋体"/>
          <w:sz w:val="28"/>
          <w:szCs w:val="28"/>
          <w:lang w:eastAsia="zh-CN"/>
        </w:rPr>
        <w:t>酒店管理与数字化运营</w:t>
      </w:r>
      <w:r>
        <w:rPr>
          <w:rFonts w:ascii="宋体" w:hAnsi="宋体"/>
          <w:sz w:val="28"/>
          <w:szCs w:val="28"/>
        </w:rPr>
        <w:t>专业建设旨在通过推动专业设置与产业需求对接，课程内容与职业标准对接，教学过程与生产过程对接，毕业证书与职业资格证书对接，职业教育与终身学习对接，促进高等职业教育更好地服务经济社会发展和个人的全面发展。</w:t>
      </w:r>
    </w:p>
    <w:p>
      <w:pPr>
        <w:ind w:firstLine="560" w:firstLineChars="200"/>
        <w:rPr>
          <w:rFonts w:ascii="宋体" w:hAnsi="宋体" w:cs="宋体"/>
          <w:sz w:val="28"/>
          <w:szCs w:val="28"/>
        </w:rPr>
      </w:pPr>
      <w:r>
        <w:rPr>
          <w:rFonts w:hint="eastAsia" w:ascii="宋体" w:hAnsi="宋体" w:cs="宋体"/>
          <w:sz w:val="28"/>
          <w:szCs w:val="28"/>
        </w:rPr>
        <w:t>我们相信在省教育厅主管部门的正确指导下，在学院各方面的支持和努力下，通过</w:t>
      </w:r>
      <w:r>
        <w:rPr>
          <w:rFonts w:hint="eastAsia" w:ascii="宋体" w:hAnsi="宋体" w:cs="宋体"/>
          <w:sz w:val="28"/>
          <w:szCs w:val="28"/>
          <w:lang w:val="en-US" w:eastAsia="zh-CN"/>
        </w:rPr>
        <w:t>此</w:t>
      </w:r>
      <w:r>
        <w:rPr>
          <w:rFonts w:hint="eastAsia" w:ascii="宋体" w:hAnsi="宋体" w:cs="宋体"/>
          <w:sz w:val="28"/>
          <w:szCs w:val="28"/>
        </w:rPr>
        <w:t>次专业自评、专家评估，必将推动我院</w:t>
      </w:r>
      <w:r>
        <w:rPr>
          <w:rFonts w:hint="eastAsia" w:ascii="宋体" w:hAnsi="宋体" w:cs="宋体"/>
          <w:sz w:val="28"/>
          <w:szCs w:val="28"/>
          <w:lang w:eastAsia="zh-CN"/>
        </w:rPr>
        <w:t>酒店管理与数字化运营</w:t>
      </w:r>
      <w:r>
        <w:rPr>
          <w:rFonts w:hint="eastAsia" w:ascii="宋体" w:hAnsi="宋体" w:cs="宋体"/>
          <w:sz w:val="28"/>
          <w:szCs w:val="28"/>
        </w:rPr>
        <w:t>专业建设工作进一步</w:t>
      </w:r>
      <w:r>
        <w:rPr>
          <w:rFonts w:hint="eastAsia" w:ascii="宋体" w:hAnsi="宋体" w:cs="宋体"/>
          <w:sz w:val="28"/>
          <w:szCs w:val="28"/>
          <w:lang w:val="en-US" w:eastAsia="zh-CN"/>
        </w:rPr>
        <w:t>向市场、向内涵、向技能建设发展</w:t>
      </w:r>
      <w:r>
        <w:rPr>
          <w:rFonts w:hint="eastAsia" w:ascii="宋体" w:hAnsi="宋体" w:cs="宋体"/>
          <w:sz w:val="28"/>
          <w:szCs w:val="28"/>
        </w:rPr>
        <w:t>，从而实现</w:t>
      </w:r>
      <w:r>
        <w:rPr>
          <w:rFonts w:hint="eastAsia" w:ascii="宋体" w:hAnsi="宋体" w:cs="宋体"/>
          <w:sz w:val="28"/>
          <w:szCs w:val="28"/>
          <w:lang w:val="en-US" w:eastAsia="zh-CN"/>
        </w:rPr>
        <w:t>该</w:t>
      </w:r>
      <w:r>
        <w:rPr>
          <w:rFonts w:hint="eastAsia" w:ascii="宋体" w:hAnsi="宋体" w:cs="宋体"/>
          <w:sz w:val="28"/>
          <w:szCs w:val="28"/>
        </w:rPr>
        <w:t>专业的示范引领作用。</w:t>
      </w:r>
    </w:p>
    <w:p>
      <w:pPr>
        <w:ind w:firstLine="560" w:firstLineChars="200"/>
        <w:rPr>
          <w:rFonts w:ascii="宋体" w:hAnsi="宋体" w:cs="宋体"/>
          <w:sz w:val="28"/>
          <w:szCs w:val="28"/>
        </w:rPr>
      </w:pPr>
      <w:r>
        <w:rPr>
          <w:rFonts w:hint="eastAsia" w:ascii="宋体" w:hAnsi="宋体" w:cs="宋体"/>
          <w:sz w:val="28"/>
          <w:szCs w:val="28"/>
        </w:rPr>
        <w:t>特此报告，请审核。</w:t>
      </w:r>
    </w:p>
    <w:p>
      <w:pPr>
        <w:ind w:right="840" w:firstLine="570"/>
        <w:jc w:val="center"/>
        <w:rPr>
          <w:rFonts w:ascii="宋体" w:hAnsi="宋体" w:cs="宋体"/>
          <w:sz w:val="28"/>
          <w:szCs w:val="28"/>
        </w:rPr>
      </w:pPr>
      <w:r>
        <w:rPr>
          <w:rFonts w:hint="eastAsia" w:ascii="宋体" w:hAnsi="宋体" w:cs="宋体"/>
          <w:sz w:val="28"/>
          <w:szCs w:val="28"/>
        </w:rPr>
        <w:t xml:space="preserve">                            辽宁广告职业学院</w:t>
      </w:r>
    </w:p>
    <w:p>
      <w:pPr>
        <w:ind w:right="840" w:firstLine="570"/>
        <w:jc w:val="center"/>
        <w:rPr>
          <w:rFonts w:ascii="仿宋_GB2312" w:hAnsi="宋体" w:eastAsia="仿宋_GB2312"/>
          <w:sz w:val="28"/>
          <w:szCs w:val="28"/>
        </w:rPr>
      </w:pPr>
      <w:r>
        <w:rPr>
          <w:rFonts w:hint="eastAsia" w:ascii="宋体" w:hAnsi="宋体" w:cs="宋体"/>
          <w:sz w:val="28"/>
          <w:szCs w:val="28"/>
        </w:rPr>
        <w:t xml:space="preserve">                             二〇二一年十月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FA6B2"/>
    <w:multiLevelType w:val="singleLevel"/>
    <w:tmpl w:val="FD6FA6B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3B"/>
    <w:rsid w:val="000248B4"/>
    <w:rsid w:val="0005035F"/>
    <w:rsid w:val="00072199"/>
    <w:rsid w:val="000847C9"/>
    <w:rsid w:val="000857A2"/>
    <w:rsid w:val="00086D57"/>
    <w:rsid w:val="000A062F"/>
    <w:rsid w:val="000C1FFB"/>
    <w:rsid w:val="000C668A"/>
    <w:rsid w:val="000F78C1"/>
    <w:rsid w:val="00103B37"/>
    <w:rsid w:val="00112991"/>
    <w:rsid w:val="001322BE"/>
    <w:rsid w:val="00136EB8"/>
    <w:rsid w:val="0015347A"/>
    <w:rsid w:val="00167B9B"/>
    <w:rsid w:val="00191D4C"/>
    <w:rsid w:val="001A2B1A"/>
    <w:rsid w:val="001D794B"/>
    <w:rsid w:val="001F2D89"/>
    <w:rsid w:val="00207C24"/>
    <w:rsid w:val="0025132B"/>
    <w:rsid w:val="002550EF"/>
    <w:rsid w:val="002551DD"/>
    <w:rsid w:val="0027606E"/>
    <w:rsid w:val="0028168D"/>
    <w:rsid w:val="002A2B43"/>
    <w:rsid w:val="002A2E0E"/>
    <w:rsid w:val="002A3F70"/>
    <w:rsid w:val="002C2C2E"/>
    <w:rsid w:val="002F0251"/>
    <w:rsid w:val="002F0E47"/>
    <w:rsid w:val="0030749A"/>
    <w:rsid w:val="00307EDF"/>
    <w:rsid w:val="00320AA8"/>
    <w:rsid w:val="00347C08"/>
    <w:rsid w:val="00384581"/>
    <w:rsid w:val="003C60DB"/>
    <w:rsid w:val="003D7757"/>
    <w:rsid w:val="004039C8"/>
    <w:rsid w:val="004226A2"/>
    <w:rsid w:val="0044368A"/>
    <w:rsid w:val="00467F4D"/>
    <w:rsid w:val="00472A0A"/>
    <w:rsid w:val="0049561B"/>
    <w:rsid w:val="004A1016"/>
    <w:rsid w:val="004C1575"/>
    <w:rsid w:val="004D7DDF"/>
    <w:rsid w:val="004F2A5B"/>
    <w:rsid w:val="004F4E03"/>
    <w:rsid w:val="00526313"/>
    <w:rsid w:val="00550939"/>
    <w:rsid w:val="00597C3B"/>
    <w:rsid w:val="005E49F2"/>
    <w:rsid w:val="00687B1A"/>
    <w:rsid w:val="006B6A5D"/>
    <w:rsid w:val="006D181A"/>
    <w:rsid w:val="006D4914"/>
    <w:rsid w:val="006D63EB"/>
    <w:rsid w:val="006E6635"/>
    <w:rsid w:val="007225DC"/>
    <w:rsid w:val="00761C3F"/>
    <w:rsid w:val="00766FBA"/>
    <w:rsid w:val="0077134D"/>
    <w:rsid w:val="00772AD4"/>
    <w:rsid w:val="00791C38"/>
    <w:rsid w:val="007D46C2"/>
    <w:rsid w:val="007D6BCB"/>
    <w:rsid w:val="0085493C"/>
    <w:rsid w:val="00857302"/>
    <w:rsid w:val="00871BAA"/>
    <w:rsid w:val="0087313F"/>
    <w:rsid w:val="00882C30"/>
    <w:rsid w:val="008C2286"/>
    <w:rsid w:val="008D0EAF"/>
    <w:rsid w:val="008E4A59"/>
    <w:rsid w:val="008F07AA"/>
    <w:rsid w:val="009059F2"/>
    <w:rsid w:val="00A24003"/>
    <w:rsid w:val="00A24DD4"/>
    <w:rsid w:val="00A372B1"/>
    <w:rsid w:val="00A41106"/>
    <w:rsid w:val="00A4481B"/>
    <w:rsid w:val="00A7305C"/>
    <w:rsid w:val="00A73D7D"/>
    <w:rsid w:val="00A9157E"/>
    <w:rsid w:val="00AA4949"/>
    <w:rsid w:val="00AC28EB"/>
    <w:rsid w:val="00AE3F55"/>
    <w:rsid w:val="00AF2DC4"/>
    <w:rsid w:val="00B23135"/>
    <w:rsid w:val="00B27389"/>
    <w:rsid w:val="00B32116"/>
    <w:rsid w:val="00B37B98"/>
    <w:rsid w:val="00B476FA"/>
    <w:rsid w:val="00B579A7"/>
    <w:rsid w:val="00B659BA"/>
    <w:rsid w:val="00B6688B"/>
    <w:rsid w:val="00B66CDF"/>
    <w:rsid w:val="00C21C01"/>
    <w:rsid w:val="00C40566"/>
    <w:rsid w:val="00C63513"/>
    <w:rsid w:val="00CA6E3B"/>
    <w:rsid w:val="00CB5641"/>
    <w:rsid w:val="00CC2EC5"/>
    <w:rsid w:val="00CE6FB8"/>
    <w:rsid w:val="00D16D25"/>
    <w:rsid w:val="00D4743C"/>
    <w:rsid w:val="00D646BE"/>
    <w:rsid w:val="00D9145F"/>
    <w:rsid w:val="00DA6DA4"/>
    <w:rsid w:val="00DD2D1E"/>
    <w:rsid w:val="00DE385A"/>
    <w:rsid w:val="00DF52DC"/>
    <w:rsid w:val="00E10EA2"/>
    <w:rsid w:val="00E437AC"/>
    <w:rsid w:val="00E61192"/>
    <w:rsid w:val="00E672F5"/>
    <w:rsid w:val="00ED707D"/>
    <w:rsid w:val="00EF4E75"/>
    <w:rsid w:val="00F02AE4"/>
    <w:rsid w:val="00F13F24"/>
    <w:rsid w:val="00F17523"/>
    <w:rsid w:val="00F606C9"/>
    <w:rsid w:val="00F66DB1"/>
    <w:rsid w:val="00F76F55"/>
    <w:rsid w:val="00FA001A"/>
    <w:rsid w:val="00FD6727"/>
    <w:rsid w:val="00FE281B"/>
    <w:rsid w:val="08420062"/>
    <w:rsid w:val="09854BE0"/>
    <w:rsid w:val="102A1663"/>
    <w:rsid w:val="10BE1341"/>
    <w:rsid w:val="11B47063"/>
    <w:rsid w:val="157065C5"/>
    <w:rsid w:val="231A67C5"/>
    <w:rsid w:val="252F2D75"/>
    <w:rsid w:val="257F2162"/>
    <w:rsid w:val="260A1A32"/>
    <w:rsid w:val="27914F60"/>
    <w:rsid w:val="2D3A7C3C"/>
    <w:rsid w:val="31E726F0"/>
    <w:rsid w:val="347364DE"/>
    <w:rsid w:val="39B6256B"/>
    <w:rsid w:val="3E3E65ED"/>
    <w:rsid w:val="495B07E5"/>
    <w:rsid w:val="4ACA4519"/>
    <w:rsid w:val="4ACB74BF"/>
    <w:rsid w:val="4DDB57FB"/>
    <w:rsid w:val="538B0B8D"/>
    <w:rsid w:val="58CE1B36"/>
    <w:rsid w:val="64A91801"/>
    <w:rsid w:val="662C7AD8"/>
    <w:rsid w:val="684A4EEE"/>
    <w:rsid w:val="68C122CA"/>
    <w:rsid w:val="694234C2"/>
    <w:rsid w:val="6FF66DD2"/>
    <w:rsid w:val="733C5C24"/>
    <w:rsid w:val="763B00D5"/>
    <w:rsid w:val="785A09E5"/>
    <w:rsid w:val="7D994ECC"/>
    <w:rsid w:val="7E055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Char"/>
    <w:basedOn w:val="1"/>
    <w:qFormat/>
    <w:uiPriority w:val="0"/>
    <w:rPr>
      <w:szCs w:val="21"/>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paragraph" w:customStyle="1" w:styleId="13">
    <w:name w:val="Char1"/>
    <w:basedOn w:val="1"/>
    <w:qFormat/>
    <w:uiPriority w:val="0"/>
    <w:rPr>
      <w:szCs w:val="21"/>
    </w:rPr>
  </w:style>
  <w:style w:type="character" w:customStyle="1" w:styleId="14">
    <w:name w:val="批注文字 Char"/>
    <w:basedOn w:val="8"/>
    <w:link w:val="2"/>
    <w:semiHidden/>
    <w:qFormat/>
    <w:uiPriority w:val="99"/>
    <w:rPr>
      <w:rFonts w:ascii="Times New Roman" w:hAnsi="Times New Roman" w:eastAsia="宋体" w:cs="Times New Roman"/>
      <w:szCs w:val="24"/>
    </w:rPr>
  </w:style>
  <w:style w:type="character" w:customStyle="1" w:styleId="15">
    <w:name w:val="批注主题 Char"/>
    <w:basedOn w:val="14"/>
    <w:link w:val="6"/>
    <w:semiHidden/>
    <w:qFormat/>
    <w:uiPriority w:val="99"/>
    <w:rPr>
      <w:rFonts w:ascii="Times New Roman" w:hAnsi="Times New Roman" w:eastAsia="宋体" w:cs="Times New Roman"/>
      <w:b/>
      <w:bCs/>
      <w:szCs w:val="24"/>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51CF7-38AF-4FC0-934E-475EFD4475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1011</Words>
  <Characters>5764</Characters>
  <Lines>48</Lines>
  <Paragraphs>13</Paragraphs>
  <TotalTime>7</TotalTime>
  <ScaleCrop>false</ScaleCrop>
  <LinksUpToDate>false</LinksUpToDate>
  <CharactersWithSpaces>6762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2017-06-24T09:15:00Z</dcterms:created>
  <dc:creator>Angela</dc:creator>
  <cp:lastModifiedBy>米粒儿</cp:lastModifiedBy>
  <dcterms:modified xsi:type="dcterms:W3CDTF">2021-10-29T04:45:27Z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8D784466E0F14EA6B756035153969EBF</vt:lpwstr>
  </property>
</Properties>
</file>